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99A" w:rsidRDefault="0097599A" w:rsidP="005C2422">
      <w:pPr>
        <w:rPr>
          <w:sz w:val="28"/>
          <w:szCs w:val="28"/>
        </w:rPr>
      </w:pPr>
    </w:p>
    <w:p w:rsidR="005C2422" w:rsidRDefault="005C2422" w:rsidP="005C2422">
      <w:pPr>
        <w:rPr>
          <w:sz w:val="28"/>
          <w:szCs w:val="28"/>
        </w:rPr>
      </w:pPr>
    </w:p>
    <w:p w:rsidR="0090486C" w:rsidRDefault="005C2422" w:rsidP="00D8578F">
      <w:pPr>
        <w:ind w:left="4956"/>
        <w:jc w:val="both"/>
        <w:rPr>
          <w:b/>
          <w:bCs/>
          <w:sz w:val="28"/>
          <w:szCs w:val="28"/>
        </w:rPr>
      </w:pPr>
      <w:r>
        <w:rPr>
          <w:b/>
          <w:bCs/>
          <w:sz w:val="28"/>
          <w:szCs w:val="28"/>
        </w:rPr>
        <w:t xml:space="preserve">ДО </w:t>
      </w:r>
    </w:p>
    <w:p w:rsidR="005C2422" w:rsidRPr="00A30273" w:rsidRDefault="005C2422" w:rsidP="00D8578F">
      <w:pPr>
        <w:ind w:left="4956"/>
        <w:rPr>
          <w:b/>
          <w:bCs/>
          <w:sz w:val="28"/>
          <w:szCs w:val="28"/>
        </w:rPr>
      </w:pPr>
      <w:r w:rsidRPr="00A30273">
        <w:rPr>
          <w:b/>
          <w:bCs/>
          <w:sz w:val="28"/>
          <w:szCs w:val="28"/>
        </w:rPr>
        <w:t>ОБЩИНСКИ СЪВЕТ</w:t>
      </w:r>
    </w:p>
    <w:p w:rsidR="005C2422" w:rsidRPr="00A30273" w:rsidRDefault="0097599A" w:rsidP="00D8578F">
      <w:pPr>
        <w:ind w:left="4956"/>
        <w:rPr>
          <w:b/>
          <w:bCs/>
          <w:sz w:val="28"/>
          <w:szCs w:val="28"/>
        </w:rPr>
      </w:pPr>
      <w:r w:rsidRPr="00A30273">
        <w:rPr>
          <w:b/>
          <w:bCs/>
          <w:sz w:val="28"/>
          <w:szCs w:val="28"/>
        </w:rPr>
        <w:t>К</w:t>
      </w:r>
      <w:r w:rsidR="00D8578F" w:rsidRPr="00A30273">
        <w:rPr>
          <w:b/>
          <w:bCs/>
          <w:sz w:val="28"/>
          <w:szCs w:val="28"/>
        </w:rPr>
        <w:t>Ъ</w:t>
      </w:r>
      <w:r w:rsidRPr="00A30273">
        <w:rPr>
          <w:b/>
          <w:bCs/>
          <w:sz w:val="28"/>
          <w:szCs w:val="28"/>
        </w:rPr>
        <w:t>РДЖАЛИ</w:t>
      </w:r>
    </w:p>
    <w:p w:rsidR="005C2422" w:rsidRPr="00A30273" w:rsidRDefault="005C2422" w:rsidP="005C2422">
      <w:pPr>
        <w:jc w:val="both"/>
        <w:rPr>
          <w:b/>
          <w:bCs/>
          <w:sz w:val="28"/>
          <w:szCs w:val="28"/>
        </w:rPr>
      </w:pPr>
    </w:p>
    <w:p w:rsidR="005C2422" w:rsidRPr="00A30273" w:rsidRDefault="005C2422" w:rsidP="005C2422">
      <w:pPr>
        <w:jc w:val="center"/>
        <w:rPr>
          <w:b/>
          <w:bCs/>
          <w:sz w:val="32"/>
          <w:szCs w:val="32"/>
        </w:rPr>
      </w:pPr>
      <w:r w:rsidRPr="00A30273">
        <w:rPr>
          <w:b/>
          <w:bCs/>
          <w:sz w:val="32"/>
          <w:szCs w:val="32"/>
        </w:rPr>
        <w:t>ДОКЛАДНА ЗАПИСКА</w:t>
      </w:r>
    </w:p>
    <w:p w:rsidR="005C2422" w:rsidRPr="00A30273" w:rsidRDefault="00550026" w:rsidP="005C2422">
      <w:pPr>
        <w:jc w:val="center"/>
        <w:rPr>
          <w:b/>
          <w:bCs/>
          <w:sz w:val="28"/>
          <w:szCs w:val="28"/>
        </w:rPr>
      </w:pPr>
      <w:r>
        <w:rPr>
          <w:b/>
          <w:bCs/>
          <w:sz w:val="28"/>
          <w:szCs w:val="28"/>
        </w:rPr>
        <w:t>о</w:t>
      </w:r>
      <w:r w:rsidR="005C2422" w:rsidRPr="00A30273">
        <w:rPr>
          <w:b/>
          <w:bCs/>
          <w:sz w:val="28"/>
          <w:szCs w:val="28"/>
        </w:rPr>
        <w:t xml:space="preserve">т </w:t>
      </w:r>
      <w:r w:rsidR="00894575">
        <w:rPr>
          <w:b/>
          <w:bCs/>
          <w:sz w:val="28"/>
          <w:szCs w:val="28"/>
        </w:rPr>
        <w:t>Ерол Мюмюн</w:t>
      </w:r>
      <w:r w:rsidR="005C2422" w:rsidRPr="00A30273">
        <w:rPr>
          <w:b/>
          <w:bCs/>
          <w:sz w:val="28"/>
          <w:szCs w:val="28"/>
        </w:rPr>
        <w:t xml:space="preserve"> – Кмет на Община </w:t>
      </w:r>
      <w:r w:rsidR="0097599A" w:rsidRPr="00A30273">
        <w:rPr>
          <w:b/>
          <w:bCs/>
          <w:sz w:val="28"/>
          <w:szCs w:val="28"/>
        </w:rPr>
        <w:t>Кърджали</w:t>
      </w:r>
    </w:p>
    <w:p w:rsidR="009E134C" w:rsidRPr="00A30273" w:rsidRDefault="009E134C" w:rsidP="009E134C">
      <w:pPr>
        <w:spacing w:before="120" w:after="120"/>
        <w:jc w:val="both"/>
        <w:rPr>
          <w:iCs/>
          <w:sz w:val="16"/>
          <w:szCs w:val="16"/>
          <w:lang w:eastAsia="en-US"/>
        </w:rPr>
      </w:pPr>
    </w:p>
    <w:p w:rsidR="001F4DE3" w:rsidRPr="005C2422" w:rsidRDefault="00BD41A2" w:rsidP="001F4DE3">
      <w:pPr>
        <w:jc w:val="both"/>
        <w:rPr>
          <w:i/>
          <w:u w:val="single"/>
        </w:rPr>
      </w:pPr>
      <w:r w:rsidRPr="00A30273">
        <w:rPr>
          <w:b/>
          <w:i/>
          <w:iCs/>
          <w:u w:val="single"/>
          <w:lang w:eastAsia="en-US"/>
        </w:rPr>
        <w:t>ОТНОСНО</w:t>
      </w:r>
      <w:r w:rsidR="00894575">
        <w:rPr>
          <w:b/>
          <w:i/>
          <w:iCs/>
          <w:u w:val="single"/>
          <w:lang w:eastAsia="en-US"/>
        </w:rPr>
        <w:t xml:space="preserve">: </w:t>
      </w:r>
      <w:r w:rsidR="008C7167" w:rsidRPr="00A30273">
        <w:rPr>
          <w:i/>
          <w:iCs/>
          <w:u w:val="single"/>
          <w:lang w:eastAsia="en-US"/>
        </w:rPr>
        <w:t xml:space="preserve">Даване на съгласие за </w:t>
      </w:r>
      <w:r w:rsidR="00894575">
        <w:rPr>
          <w:i/>
          <w:iCs/>
          <w:u w:val="single"/>
          <w:lang w:eastAsia="en-US"/>
        </w:rPr>
        <w:t xml:space="preserve"> </w:t>
      </w:r>
      <w:r w:rsidR="00AD0510">
        <w:rPr>
          <w:i/>
          <w:iCs/>
          <w:u w:val="single"/>
          <w:lang w:eastAsia="en-US"/>
        </w:rPr>
        <w:t>издаване на</w:t>
      </w:r>
      <w:r w:rsidR="00894575">
        <w:rPr>
          <w:i/>
          <w:iCs/>
          <w:u w:val="single"/>
          <w:lang w:eastAsia="en-US"/>
        </w:rPr>
        <w:t xml:space="preserve"> </w:t>
      </w:r>
      <w:r w:rsidR="00E355C2" w:rsidRPr="00A30273">
        <w:rPr>
          <w:i/>
          <w:iCs/>
          <w:u w:val="single"/>
          <w:lang w:eastAsia="en-US"/>
        </w:rPr>
        <w:t>З</w:t>
      </w:r>
      <w:r w:rsidR="00107F3F" w:rsidRPr="00A30273">
        <w:rPr>
          <w:i/>
          <w:iCs/>
          <w:u w:val="single"/>
          <w:lang w:eastAsia="en-US"/>
        </w:rPr>
        <w:t xml:space="preserve">апис на заповед от кмета на община </w:t>
      </w:r>
      <w:r w:rsidR="0097599A" w:rsidRPr="00A30273">
        <w:rPr>
          <w:i/>
          <w:iCs/>
          <w:color w:val="000000"/>
          <w:u w:val="single"/>
          <w:lang w:eastAsia="en-US"/>
        </w:rPr>
        <w:t>Кърджали</w:t>
      </w:r>
      <w:r w:rsidR="00107F3F" w:rsidRPr="00A30273">
        <w:rPr>
          <w:i/>
          <w:iCs/>
          <w:u w:val="single"/>
          <w:lang w:eastAsia="en-US"/>
        </w:rPr>
        <w:t xml:space="preserve"> в полза на ДФ „Земеделие”, обезпечаващ авансово</w:t>
      </w:r>
      <w:r w:rsidR="00C96CD6" w:rsidRPr="00A30273">
        <w:rPr>
          <w:i/>
          <w:iCs/>
          <w:u w:val="single"/>
          <w:lang w:eastAsia="en-US"/>
        </w:rPr>
        <w:t>то</w:t>
      </w:r>
      <w:r w:rsidR="00107F3F" w:rsidRPr="00A30273">
        <w:rPr>
          <w:i/>
          <w:iCs/>
          <w:u w:val="single"/>
          <w:lang w:eastAsia="en-US"/>
        </w:rPr>
        <w:t xml:space="preserve"> плащане по подмярка 19.4 „Текущи разходи за популяризиране на стратегията за Водено</w:t>
      </w:r>
      <w:r w:rsidR="00107F3F" w:rsidRPr="005C2422">
        <w:rPr>
          <w:i/>
          <w:iCs/>
          <w:u w:val="single"/>
          <w:lang w:eastAsia="en-US"/>
        </w:rPr>
        <w:t xml:space="preserve"> от общностите местно развитие“ във връзка със Споразумение № РД 50-</w:t>
      </w:r>
      <w:r w:rsidR="00E355C2">
        <w:rPr>
          <w:i/>
          <w:iCs/>
          <w:u w:val="single"/>
          <w:lang w:eastAsia="en-US"/>
        </w:rPr>
        <w:t>37</w:t>
      </w:r>
      <w:r w:rsidR="00107F3F" w:rsidRPr="005C2422">
        <w:rPr>
          <w:i/>
          <w:iCs/>
          <w:u w:val="single"/>
          <w:lang w:eastAsia="en-US"/>
        </w:rPr>
        <w:t xml:space="preserve"> от 2</w:t>
      </w:r>
      <w:r w:rsidR="00E355C2">
        <w:rPr>
          <w:i/>
          <w:iCs/>
          <w:u w:val="single"/>
          <w:lang w:eastAsia="en-US"/>
        </w:rPr>
        <w:t>0</w:t>
      </w:r>
      <w:r w:rsidR="00107F3F" w:rsidRPr="005C2422">
        <w:rPr>
          <w:i/>
          <w:iCs/>
          <w:u w:val="single"/>
          <w:lang w:eastAsia="en-US"/>
        </w:rPr>
        <w:t>.</w:t>
      </w:r>
      <w:r w:rsidR="00E355C2">
        <w:rPr>
          <w:i/>
          <w:iCs/>
          <w:u w:val="single"/>
          <w:lang w:eastAsia="en-US"/>
        </w:rPr>
        <w:t>04</w:t>
      </w:r>
      <w:r w:rsidR="00107F3F" w:rsidRPr="005C2422">
        <w:rPr>
          <w:i/>
          <w:iCs/>
          <w:u w:val="single"/>
          <w:lang w:eastAsia="en-US"/>
        </w:rPr>
        <w:t>.201</w:t>
      </w:r>
      <w:r w:rsidR="00E355C2">
        <w:rPr>
          <w:i/>
          <w:iCs/>
          <w:u w:val="single"/>
          <w:lang w:eastAsia="en-US"/>
        </w:rPr>
        <w:t>8</w:t>
      </w:r>
      <w:r w:rsidR="00107F3F" w:rsidRPr="005C2422">
        <w:rPr>
          <w:i/>
          <w:iCs/>
          <w:u w:val="single"/>
          <w:lang w:eastAsia="en-US"/>
        </w:rPr>
        <w:t xml:space="preserve"> г. за изпълнение на </w:t>
      </w:r>
      <w:r w:rsidR="00E355C2">
        <w:rPr>
          <w:i/>
          <w:iCs/>
          <w:u w:val="single"/>
          <w:lang w:eastAsia="en-US"/>
        </w:rPr>
        <w:t>С</w:t>
      </w:r>
      <w:r w:rsidR="00107F3F" w:rsidRPr="005C2422">
        <w:rPr>
          <w:i/>
          <w:iCs/>
          <w:u w:val="single"/>
          <w:lang w:eastAsia="en-US"/>
        </w:rPr>
        <w:t xml:space="preserve">тратегия за Водено от общностите местно развитие (СВОМР) на територията на общините </w:t>
      </w:r>
      <w:r w:rsidR="00E355C2">
        <w:rPr>
          <w:i/>
          <w:iCs/>
          <w:u w:val="single"/>
          <w:lang w:eastAsia="en-US"/>
        </w:rPr>
        <w:t>Стамболово и Кърджали</w:t>
      </w:r>
      <w:r w:rsidR="00107F3F" w:rsidRPr="005C2422">
        <w:rPr>
          <w:i/>
          <w:iCs/>
          <w:u w:val="single"/>
          <w:lang w:eastAsia="en-US"/>
        </w:rPr>
        <w:t xml:space="preserve"> по подмярка 19.2 „Прилагане на операции в рамките на стратегии за Водено от общностите местно развитие" на мярка 19 „Водено от общностите местно развитие", сключено между Управляващите органи на Програмата за развитие на селските райони 2014 – 2020 г. /ПРСР 201</w:t>
      </w:r>
      <w:r w:rsidR="005C2422">
        <w:rPr>
          <w:i/>
          <w:iCs/>
          <w:u w:val="single"/>
          <w:lang w:eastAsia="en-US"/>
        </w:rPr>
        <w:t>4 – 2020 г./,</w:t>
      </w:r>
      <w:r w:rsidR="00107F3F" w:rsidRPr="005C2422">
        <w:rPr>
          <w:i/>
          <w:iCs/>
          <w:u w:val="single"/>
          <w:lang w:eastAsia="en-US"/>
        </w:rPr>
        <w:t xml:space="preserve"> Оперативна програма „</w:t>
      </w:r>
      <w:r w:rsidR="00E355C2">
        <w:rPr>
          <w:i/>
          <w:iCs/>
          <w:u w:val="single"/>
          <w:lang w:eastAsia="en-US"/>
        </w:rPr>
        <w:t>Наука и образование за интелигентен растеж</w:t>
      </w:r>
      <w:r w:rsidR="00107F3F" w:rsidRPr="005C2422">
        <w:rPr>
          <w:i/>
          <w:iCs/>
          <w:u w:val="single"/>
          <w:lang w:eastAsia="en-US"/>
        </w:rPr>
        <w:t xml:space="preserve"> 2014 </w:t>
      </w:r>
      <w:r w:rsidR="005C2422">
        <w:rPr>
          <w:i/>
          <w:iCs/>
          <w:u w:val="single"/>
          <w:lang w:eastAsia="en-US"/>
        </w:rPr>
        <w:t>– 2020 г.</w:t>
      </w:r>
      <w:r w:rsidR="00E355C2">
        <w:rPr>
          <w:i/>
          <w:iCs/>
          <w:u w:val="single"/>
          <w:lang w:eastAsia="en-US"/>
        </w:rPr>
        <w:t>“</w:t>
      </w:r>
      <w:r w:rsidR="005C2422">
        <w:rPr>
          <w:i/>
          <w:iCs/>
          <w:u w:val="single"/>
          <w:lang w:eastAsia="en-US"/>
        </w:rPr>
        <w:t xml:space="preserve"> /</w:t>
      </w:r>
      <w:r w:rsidR="00E355C2">
        <w:rPr>
          <w:i/>
          <w:iCs/>
          <w:u w:val="single"/>
          <w:lang w:eastAsia="en-US"/>
        </w:rPr>
        <w:t>НОИР</w:t>
      </w:r>
      <w:r w:rsidR="005C2422">
        <w:rPr>
          <w:i/>
          <w:iCs/>
          <w:u w:val="single"/>
          <w:lang w:eastAsia="en-US"/>
        </w:rPr>
        <w:t xml:space="preserve"> 2014 – 2020 г./</w:t>
      </w:r>
      <w:r w:rsidR="00E355C2">
        <w:rPr>
          <w:i/>
          <w:iCs/>
          <w:u w:val="single"/>
          <w:lang w:eastAsia="en-US"/>
        </w:rPr>
        <w:t xml:space="preserve">, Оперативна програма „Околна среда </w:t>
      </w:r>
      <w:r w:rsidR="00E355C2" w:rsidRPr="005C2422">
        <w:rPr>
          <w:i/>
          <w:iCs/>
          <w:u w:val="single"/>
          <w:lang w:eastAsia="en-US"/>
        </w:rPr>
        <w:t xml:space="preserve">2014 </w:t>
      </w:r>
      <w:r w:rsidR="00E355C2">
        <w:rPr>
          <w:i/>
          <w:iCs/>
          <w:u w:val="single"/>
          <w:lang w:eastAsia="en-US"/>
        </w:rPr>
        <w:t xml:space="preserve">– 2020 г.“/ОПОС </w:t>
      </w:r>
      <w:r w:rsidR="00E355C2" w:rsidRPr="005C2422">
        <w:rPr>
          <w:i/>
          <w:iCs/>
          <w:u w:val="single"/>
          <w:lang w:eastAsia="en-US"/>
        </w:rPr>
        <w:t xml:space="preserve">2014 </w:t>
      </w:r>
      <w:r w:rsidR="00E355C2">
        <w:rPr>
          <w:i/>
          <w:iCs/>
          <w:u w:val="single"/>
          <w:lang w:eastAsia="en-US"/>
        </w:rPr>
        <w:t>– 2020 г./</w:t>
      </w:r>
      <w:r w:rsidR="00107F3F" w:rsidRPr="005C2422">
        <w:rPr>
          <w:i/>
          <w:iCs/>
          <w:u w:val="single"/>
          <w:lang w:eastAsia="en-US"/>
        </w:rPr>
        <w:t xml:space="preserve">и СНЦ „Местна инициативна група </w:t>
      </w:r>
      <w:r w:rsidR="00E355C2">
        <w:rPr>
          <w:i/>
          <w:iCs/>
          <w:u w:val="single"/>
          <w:lang w:eastAsia="en-US"/>
        </w:rPr>
        <w:t>Стамболово-Кърджали 54</w:t>
      </w:r>
      <w:r w:rsidR="00107F3F" w:rsidRPr="005C2422">
        <w:rPr>
          <w:i/>
          <w:iCs/>
          <w:u w:val="single"/>
          <w:lang w:eastAsia="en-US"/>
        </w:rPr>
        <w:t xml:space="preserve">“ /МИГ </w:t>
      </w:r>
      <w:r w:rsidR="00E355C2">
        <w:rPr>
          <w:i/>
          <w:iCs/>
          <w:u w:val="single"/>
          <w:lang w:eastAsia="en-US"/>
        </w:rPr>
        <w:t>Стамболово-Кърджали 54</w:t>
      </w:r>
      <w:r w:rsidR="00107F3F" w:rsidRPr="005C2422">
        <w:rPr>
          <w:i/>
          <w:iCs/>
          <w:u w:val="single"/>
          <w:lang w:eastAsia="en-US"/>
        </w:rPr>
        <w:t>/</w:t>
      </w:r>
    </w:p>
    <w:p w:rsidR="00BD41A2" w:rsidRPr="00926C4A" w:rsidRDefault="00BD41A2" w:rsidP="005C2422">
      <w:pPr>
        <w:autoSpaceDE w:val="0"/>
        <w:autoSpaceDN w:val="0"/>
        <w:adjustRightInd w:val="0"/>
        <w:spacing w:before="120" w:after="120"/>
        <w:rPr>
          <w:b/>
          <w:bCs/>
          <w:iCs/>
          <w:sz w:val="16"/>
          <w:szCs w:val="16"/>
        </w:rPr>
      </w:pPr>
    </w:p>
    <w:p w:rsidR="00BD41A2" w:rsidRPr="00BD41A2" w:rsidRDefault="00BD41A2" w:rsidP="00BD41A2">
      <w:pPr>
        <w:autoSpaceDE w:val="0"/>
        <w:autoSpaceDN w:val="0"/>
        <w:adjustRightInd w:val="0"/>
        <w:spacing w:before="120" w:after="120"/>
        <w:ind w:firstLine="720"/>
        <w:rPr>
          <w:b/>
          <w:bCs/>
          <w:iCs/>
        </w:rPr>
      </w:pPr>
      <w:r w:rsidRPr="00BD41A2">
        <w:rPr>
          <w:b/>
          <w:bCs/>
          <w:iCs/>
        </w:rPr>
        <w:t xml:space="preserve">УВАЖАЕМИ </w:t>
      </w:r>
      <w:r w:rsidR="002E4159">
        <w:rPr>
          <w:b/>
          <w:bCs/>
          <w:iCs/>
        </w:rPr>
        <w:t xml:space="preserve"> </w:t>
      </w:r>
      <w:r w:rsidR="002E4159" w:rsidRPr="002E4159">
        <w:rPr>
          <w:b/>
          <w:bCs/>
          <w:iCs/>
          <w:caps/>
        </w:rPr>
        <w:t>Госпожи и</w:t>
      </w:r>
      <w:r w:rsidR="002E4159">
        <w:rPr>
          <w:b/>
          <w:bCs/>
          <w:iCs/>
        </w:rPr>
        <w:t xml:space="preserve"> </w:t>
      </w:r>
      <w:r w:rsidRPr="00BD41A2">
        <w:rPr>
          <w:b/>
          <w:bCs/>
          <w:iCs/>
        </w:rPr>
        <w:t>ГОСПОДА ОБЩИНСКИ СЪВЕТНИЦИ,</w:t>
      </w:r>
    </w:p>
    <w:p w:rsidR="00D953BD" w:rsidRPr="00926C4A" w:rsidRDefault="00D953BD" w:rsidP="00D953BD">
      <w:pPr>
        <w:jc w:val="both"/>
        <w:rPr>
          <w:rFonts w:eastAsia="Batang"/>
          <w:b/>
          <w:sz w:val="16"/>
          <w:szCs w:val="16"/>
        </w:rPr>
      </w:pPr>
    </w:p>
    <w:p w:rsidR="00894575" w:rsidRDefault="00894575" w:rsidP="00894575">
      <w:pPr>
        <w:pStyle w:val="ad"/>
        <w:spacing w:after="0" w:line="240" w:lineRule="auto"/>
        <w:ind w:left="0" w:firstLine="284"/>
        <w:jc w:val="both"/>
        <w:rPr>
          <w:rFonts w:ascii="Times New Roman" w:hAnsi="Times New Roman"/>
          <w:color w:val="000000"/>
          <w:sz w:val="24"/>
          <w:szCs w:val="24"/>
        </w:rPr>
      </w:pPr>
      <w:r>
        <w:rPr>
          <w:rFonts w:ascii="Times New Roman" w:hAnsi="Times New Roman"/>
          <w:color w:val="000000"/>
          <w:sz w:val="24"/>
          <w:szCs w:val="24"/>
        </w:rPr>
        <w:t xml:space="preserve">С Решение № 78 от 27.04.2023 г., Общински съвет – Кърджали даде съгласие за </w:t>
      </w:r>
      <w:r w:rsidR="00D953BD">
        <w:rPr>
          <w:rFonts w:ascii="Times New Roman" w:hAnsi="Times New Roman"/>
          <w:color w:val="000000"/>
          <w:sz w:val="24"/>
          <w:szCs w:val="24"/>
        </w:rPr>
        <w:t xml:space="preserve">издаване на </w:t>
      </w:r>
      <w:r w:rsidR="00461FA5">
        <w:rPr>
          <w:rFonts w:ascii="Times New Roman" w:hAnsi="Times New Roman"/>
          <w:color w:val="000000"/>
          <w:sz w:val="24"/>
          <w:szCs w:val="24"/>
        </w:rPr>
        <w:t>З</w:t>
      </w:r>
      <w:r w:rsidR="00D953BD">
        <w:rPr>
          <w:rFonts w:ascii="Times New Roman" w:hAnsi="Times New Roman"/>
          <w:color w:val="000000"/>
          <w:sz w:val="24"/>
          <w:szCs w:val="24"/>
        </w:rPr>
        <w:t xml:space="preserve">апис на заповед за обезпечаване на авансово плащане </w:t>
      </w:r>
      <w:r w:rsidR="00701410">
        <w:rPr>
          <w:rFonts w:ascii="Times New Roman" w:hAnsi="Times New Roman"/>
          <w:color w:val="000000"/>
          <w:sz w:val="24"/>
          <w:szCs w:val="24"/>
        </w:rPr>
        <w:t>за 20</w:t>
      </w:r>
      <w:r w:rsidR="00736767">
        <w:rPr>
          <w:rFonts w:ascii="Times New Roman" w:hAnsi="Times New Roman"/>
          <w:color w:val="000000"/>
          <w:sz w:val="24"/>
          <w:szCs w:val="24"/>
        </w:rPr>
        <w:t>2</w:t>
      </w:r>
      <w:r w:rsidR="00260D7C">
        <w:rPr>
          <w:rFonts w:ascii="Times New Roman" w:hAnsi="Times New Roman"/>
          <w:color w:val="000000"/>
          <w:sz w:val="24"/>
          <w:szCs w:val="24"/>
        </w:rPr>
        <w:t>3</w:t>
      </w:r>
      <w:r w:rsidR="00701410">
        <w:rPr>
          <w:rFonts w:ascii="Times New Roman" w:hAnsi="Times New Roman"/>
          <w:color w:val="000000"/>
          <w:sz w:val="24"/>
          <w:szCs w:val="24"/>
        </w:rPr>
        <w:t xml:space="preserve"> г. </w:t>
      </w:r>
      <w:r w:rsidR="00D953BD">
        <w:rPr>
          <w:rFonts w:ascii="Times New Roman" w:hAnsi="Times New Roman"/>
          <w:color w:val="000000"/>
          <w:sz w:val="24"/>
          <w:szCs w:val="24"/>
        </w:rPr>
        <w:t xml:space="preserve">по </w:t>
      </w:r>
      <w:r w:rsidR="00D953BD" w:rsidRPr="00BA24FA">
        <w:rPr>
          <w:rFonts w:ascii="Times New Roman" w:hAnsi="Times New Roman"/>
          <w:color w:val="000000"/>
          <w:sz w:val="24"/>
          <w:szCs w:val="24"/>
        </w:rPr>
        <w:t>подмярка 19.4 „Текущи разходи за популяризиране на стратегията за Водено от общностите местно развитие“</w:t>
      </w:r>
      <w:r>
        <w:rPr>
          <w:rFonts w:ascii="Times New Roman" w:hAnsi="Times New Roman"/>
          <w:color w:val="000000"/>
          <w:sz w:val="24"/>
          <w:szCs w:val="24"/>
        </w:rPr>
        <w:t xml:space="preserve"> във връзка с управлението и популяризирането на </w:t>
      </w:r>
      <w:r w:rsidRPr="00894575">
        <w:rPr>
          <w:rFonts w:ascii="Times New Roman" w:hAnsi="Times New Roman"/>
          <w:color w:val="000000"/>
          <w:sz w:val="24"/>
          <w:szCs w:val="24"/>
        </w:rPr>
        <w:t>стратеги</w:t>
      </w:r>
      <w:r>
        <w:rPr>
          <w:rFonts w:ascii="Times New Roman" w:hAnsi="Times New Roman"/>
          <w:color w:val="000000"/>
          <w:sz w:val="24"/>
          <w:szCs w:val="24"/>
        </w:rPr>
        <w:t xml:space="preserve">ята на </w:t>
      </w:r>
      <w:r w:rsidR="00DF78CB" w:rsidRPr="00894575">
        <w:rPr>
          <w:rFonts w:ascii="Times New Roman" w:hAnsi="Times New Roman"/>
          <w:color w:val="000000"/>
          <w:sz w:val="24"/>
          <w:szCs w:val="24"/>
        </w:rPr>
        <w:t xml:space="preserve">СНЦ „Местна инициативна група </w:t>
      </w:r>
      <w:r w:rsidR="00461FA5" w:rsidRPr="00894575">
        <w:rPr>
          <w:rFonts w:ascii="Times New Roman" w:hAnsi="Times New Roman"/>
          <w:color w:val="000000"/>
          <w:sz w:val="24"/>
          <w:szCs w:val="24"/>
        </w:rPr>
        <w:t>Стамболово-Кърджали 54</w:t>
      </w:r>
      <w:r w:rsidR="00DF78CB" w:rsidRPr="00894575">
        <w:rPr>
          <w:rFonts w:ascii="Times New Roman" w:hAnsi="Times New Roman"/>
          <w:color w:val="000000"/>
          <w:sz w:val="24"/>
          <w:szCs w:val="24"/>
        </w:rPr>
        <w:t>“</w:t>
      </w:r>
      <w:r>
        <w:rPr>
          <w:rFonts w:ascii="Times New Roman" w:hAnsi="Times New Roman"/>
          <w:color w:val="000000"/>
          <w:sz w:val="24"/>
          <w:szCs w:val="24"/>
        </w:rPr>
        <w:t xml:space="preserve">. </w:t>
      </w:r>
    </w:p>
    <w:p w:rsidR="00894575" w:rsidRDefault="00894575" w:rsidP="00894575">
      <w:pPr>
        <w:ind w:firstLine="284"/>
        <w:jc w:val="both"/>
      </w:pPr>
      <w:r>
        <w:rPr>
          <w:color w:val="000000"/>
        </w:rPr>
        <w:t xml:space="preserve">С посоченото решение бе възложено на </w:t>
      </w:r>
      <w:r>
        <w:t xml:space="preserve">Председателя на УС на СНЦ „МИГ Стамболово-Кърджали 54“ </w:t>
      </w:r>
      <w:r w:rsidRPr="00F6542C">
        <w:t xml:space="preserve">да подготви необходимите документи за получаване на авансовото плащане по </w:t>
      </w:r>
      <w:r>
        <w:t>Споразумение</w:t>
      </w:r>
      <w:r w:rsidRPr="00F6542C">
        <w:t xml:space="preserve"> №  </w:t>
      </w:r>
      <w:r>
        <w:t>РД 50-37</w:t>
      </w:r>
      <w:r w:rsidRPr="00F6542C">
        <w:t xml:space="preserve"> от </w:t>
      </w:r>
      <w:r w:rsidR="00AD0510">
        <w:t>20.04.2018 г.</w:t>
      </w:r>
      <w:r>
        <w:t xml:space="preserve"> </w:t>
      </w:r>
      <w:r w:rsidRPr="00F6542C">
        <w:t>и да ги представи пред ДФ „Земеделие”.</w:t>
      </w:r>
      <w:r>
        <w:t xml:space="preserve"> </w:t>
      </w:r>
    </w:p>
    <w:p w:rsidR="00894575" w:rsidRDefault="00894575" w:rsidP="00894575">
      <w:pPr>
        <w:ind w:firstLine="284"/>
        <w:jc w:val="both"/>
        <w:rPr>
          <w:rFonts w:eastAsia="Calibri"/>
          <w:color w:val="000000"/>
          <w:lang w:eastAsia="en-US"/>
        </w:rPr>
      </w:pPr>
      <w:r>
        <w:t xml:space="preserve">В изпълнение на решението, СНЦ „МИГ Стамболово-Кърджали 54“ депозира искането за авансово плащане в </w:t>
      </w:r>
      <w:r>
        <w:rPr>
          <w:rFonts w:eastAsia="Calibri"/>
          <w:color w:val="000000"/>
          <w:lang w:eastAsia="en-US"/>
        </w:rPr>
        <w:t xml:space="preserve">УО на ПРСР през месец май 2023 г. </w:t>
      </w:r>
    </w:p>
    <w:p w:rsidR="00A7411C" w:rsidRDefault="00894575" w:rsidP="00AD0510">
      <w:pPr>
        <w:ind w:firstLine="284"/>
        <w:jc w:val="both"/>
        <w:rPr>
          <w:rFonts w:eastAsia="Calibri"/>
          <w:color w:val="000000"/>
          <w:lang w:eastAsia="en-US"/>
        </w:rPr>
      </w:pPr>
      <w:r>
        <w:rPr>
          <w:rFonts w:eastAsia="Calibri"/>
          <w:color w:val="000000"/>
          <w:lang w:eastAsia="en-US"/>
        </w:rPr>
        <w:t xml:space="preserve">Към днешна дата искането за авансово плащане </w:t>
      </w:r>
      <w:r w:rsidR="00A7411C">
        <w:rPr>
          <w:rFonts w:eastAsia="Calibri"/>
          <w:color w:val="000000"/>
          <w:lang w:eastAsia="en-US"/>
        </w:rPr>
        <w:t>вс</w:t>
      </w:r>
      <w:r w:rsidR="00AD0510">
        <w:rPr>
          <w:rFonts w:eastAsia="Calibri"/>
          <w:color w:val="000000"/>
          <w:lang w:eastAsia="en-US"/>
        </w:rPr>
        <w:t>е</w:t>
      </w:r>
      <w:r w:rsidR="00A7411C">
        <w:rPr>
          <w:rFonts w:eastAsia="Calibri"/>
          <w:color w:val="000000"/>
          <w:lang w:eastAsia="en-US"/>
        </w:rPr>
        <w:t xml:space="preserve"> още </w:t>
      </w:r>
      <w:r>
        <w:rPr>
          <w:rFonts w:eastAsia="Calibri"/>
          <w:color w:val="000000"/>
          <w:lang w:eastAsia="en-US"/>
        </w:rPr>
        <w:t>е в пр</w:t>
      </w:r>
      <w:r w:rsidR="00AD0510">
        <w:rPr>
          <w:rFonts w:eastAsia="Calibri"/>
          <w:color w:val="000000"/>
          <w:lang w:eastAsia="en-US"/>
        </w:rPr>
        <w:t xml:space="preserve">оцес на верификация и одобрение, което </w:t>
      </w:r>
      <w:r w:rsidR="00A7411C">
        <w:rPr>
          <w:rFonts w:eastAsia="Calibri"/>
          <w:color w:val="000000"/>
          <w:lang w:eastAsia="en-US"/>
        </w:rPr>
        <w:t xml:space="preserve">налага изменение в одобрения срок </w:t>
      </w:r>
      <w:r w:rsidR="00A7411C" w:rsidRPr="00973151">
        <w:rPr>
          <w:rFonts w:eastAsia="Calibri"/>
          <w:color w:val="000000"/>
          <w:lang w:eastAsia="en-US"/>
        </w:rPr>
        <w:t xml:space="preserve">за предявяване на плащанията </w:t>
      </w:r>
      <w:r w:rsidR="00A7411C">
        <w:rPr>
          <w:rFonts w:eastAsia="Calibri"/>
          <w:color w:val="000000"/>
          <w:lang w:eastAsia="en-US"/>
        </w:rPr>
        <w:t xml:space="preserve">по издадения </w:t>
      </w:r>
      <w:r w:rsidR="00AD0510">
        <w:rPr>
          <w:rFonts w:eastAsia="Calibri"/>
          <w:color w:val="000000"/>
          <w:lang w:eastAsia="en-US"/>
        </w:rPr>
        <w:t xml:space="preserve">записа на заповед, а именно </w:t>
      </w:r>
      <w:r w:rsidR="00A7411C" w:rsidRPr="00973151">
        <w:rPr>
          <w:rFonts w:eastAsia="Calibri"/>
          <w:color w:val="000000"/>
          <w:lang w:eastAsia="en-US"/>
        </w:rPr>
        <w:t>до 30.06.20</w:t>
      </w:r>
      <w:r w:rsidR="00A7411C">
        <w:rPr>
          <w:rFonts w:eastAsia="Calibri"/>
          <w:color w:val="000000"/>
          <w:lang w:eastAsia="en-US"/>
        </w:rPr>
        <w:t>24</w:t>
      </w:r>
      <w:r w:rsidR="00A7411C" w:rsidRPr="00973151">
        <w:rPr>
          <w:rFonts w:eastAsia="Calibri"/>
          <w:color w:val="000000"/>
          <w:lang w:eastAsia="en-US"/>
        </w:rPr>
        <w:t xml:space="preserve"> г.</w:t>
      </w:r>
      <w:r w:rsidR="00A7411C">
        <w:rPr>
          <w:rFonts w:eastAsia="Calibri"/>
          <w:color w:val="000000"/>
          <w:lang w:eastAsia="en-US"/>
        </w:rPr>
        <w:t xml:space="preserve">  </w:t>
      </w:r>
    </w:p>
    <w:p w:rsidR="00A7411C" w:rsidRDefault="00A7411C" w:rsidP="00894575">
      <w:pPr>
        <w:ind w:firstLine="284"/>
        <w:jc w:val="both"/>
        <w:rPr>
          <w:rFonts w:eastAsia="Calibri"/>
          <w:color w:val="000000"/>
          <w:lang w:eastAsia="en-US"/>
        </w:rPr>
      </w:pPr>
      <w:r>
        <w:rPr>
          <w:rFonts w:eastAsia="Calibri"/>
          <w:color w:val="000000"/>
          <w:lang w:eastAsia="en-US"/>
        </w:rPr>
        <w:t xml:space="preserve">Съгласно указанията на УО на ПРСР, новият срок следва да бъде до 31.12.2024 г., което налага издаването от Кмета на община Кърджали на нова запис на заповед за обезпечаване на същият размер </w:t>
      </w:r>
      <w:r>
        <w:t>на авансово плащане -</w:t>
      </w:r>
      <w:r w:rsidRPr="00F6542C">
        <w:t xml:space="preserve">  </w:t>
      </w:r>
      <w:r w:rsidRPr="00B61456">
        <w:rPr>
          <w:rFonts w:eastAsia="Calibri"/>
          <w:b/>
          <w:color w:val="000000"/>
          <w:lang w:eastAsia="en-US"/>
        </w:rPr>
        <w:t xml:space="preserve">92 802,82  </w:t>
      </w:r>
      <w:r w:rsidRPr="00B61456">
        <w:rPr>
          <w:b/>
        </w:rPr>
        <w:t>лв. (деветдесет и  две хиляди осемстотин и два лева и осемдесет и две стотинки)</w:t>
      </w:r>
      <w:r>
        <w:t xml:space="preserve">. </w:t>
      </w:r>
    </w:p>
    <w:p w:rsidR="00A7411C" w:rsidRDefault="00A7411C" w:rsidP="00894575">
      <w:pPr>
        <w:ind w:firstLine="284"/>
        <w:jc w:val="both"/>
      </w:pPr>
      <w:r w:rsidRPr="00973151">
        <w:rPr>
          <w:rFonts w:eastAsia="Calibri"/>
          <w:color w:val="000000"/>
          <w:lang w:eastAsia="en-US"/>
        </w:rPr>
        <w:t>Записът на заповед се връща на издателя след изплащане на последната заявка за плащане за срока, за който е извършено авансовото плащане</w:t>
      </w:r>
      <w:r>
        <w:rPr>
          <w:rFonts w:eastAsia="Calibri"/>
          <w:color w:val="000000"/>
          <w:lang w:eastAsia="en-US"/>
        </w:rPr>
        <w:t>.</w:t>
      </w:r>
    </w:p>
    <w:p w:rsidR="00761190" w:rsidRPr="00973151" w:rsidRDefault="00761190" w:rsidP="00A7411C">
      <w:pPr>
        <w:jc w:val="both"/>
        <w:rPr>
          <w:rFonts w:eastAsia="Calibri"/>
          <w:color w:val="000000"/>
          <w:lang w:eastAsia="en-US"/>
        </w:rPr>
      </w:pPr>
    </w:p>
    <w:p w:rsidR="00326094" w:rsidRPr="00326094" w:rsidRDefault="00F450A3" w:rsidP="00326094">
      <w:pPr>
        <w:ind w:firstLine="399"/>
        <w:jc w:val="both"/>
        <w:rPr>
          <w:rFonts w:eastAsia="Calibri"/>
          <w:color w:val="000000"/>
          <w:lang w:eastAsia="en-US"/>
        </w:rPr>
      </w:pPr>
      <w:r>
        <w:rPr>
          <w:rFonts w:eastAsia="Calibri"/>
          <w:color w:val="000000"/>
          <w:lang w:eastAsia="en-US"/>
        </w:rPr>
        <w:t>Предвид гореизложеното,</w:t>
      </w:r>
      <w:r>
        <w:rPr>
          <w:rFonts w:eastAsia="Calibri"/>
          <w:color w:val="000000"/>
          <w:lang w:val="en-US" w:eastAsia="en-US"/>
        </w:rPr>
        <w:t xml:space="preserve"> </w:t>
      </w:r>
      <w:r>
        <w:rPr>
          <w:rFonts w:eastAsia="Calibri"/>
          <w:color w:val="000000"/>
          <w:lang w:eastAsia="en-US"/>
        </w:rPr>
        <w:t>предлагам Общински съвет</w:t>
      </w:r>
      <w:r>
        <w:rPr>
          <w:rFonts w:eastAsia="Calibri"/>
          <w:color w:val="000000"/>
          <w:lang w:val="en-US" w:eastAsia="en-US"/>
        </w:rPr>
        <w:t>-</w:t>
      </w:r>
      <w:r w:rsidR="00326094" w:rsidRPr="00326094">
        <w:rPr>
          <w:rFonts w:eastAsia="Calibri"/>
          <w:color w:val="000000"/>
          <w:lang w:eastAsia="en-US"/>
        </w:rPr>
        <w:t>Кърджали да разгледа и приеме след</w:t>
      </w:r>
      <w:r w:rsidR="00326094">
        <w:rPr>
          <w:rFonts w:eastAsia="Calibri"/>
          <w:color w:val="000000"/>
          <w:lang w:eastAsia="en-US"/>
        </w:rPr>
        <w:t>ния проект на решение</w:t>
      </w:r>
    </w:p>
    <w:p w:rsidR="003F7821" w:rsidRPr="003F7821" w:rsidRDefault="003F7821" w:rsidP="00DF78CB">
      <w:pPr>
        <w:ind w:firstLine="708"/>
        <w:jc w:val="both"/>
        <w:rPr>
          <w:rFonts w:eastAsia="Calibri"/>
          <w:b/>
          <w:color w:val="000000"/>
          <w:lang w:eastAsia="en-US"/>
        </w:rPr>
      </w:pP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Pr>
          <w:rFonts w:eastAsia="Calibri"/>
          <w:color w:val="000000"/>
          <w:lang w:eastAsia="en-US"/>
        </w:rPr>
        <w:tab/>
      </w:r>
      <w:r w:rsidRPr="003F7821">
        <w:rPr>
          <w:rFonts w:eastAsia="Calibri"/>
          <w:b/>
          <w:color w:val="000000"/>
          <w:lang w:eastAsia="en-US"/>
        </w:rPr>
        <w:t>Проект!</w:t>
      </w:r>
    </w:p>
    <w:p w:rsidR="00DF78CB" w:rsidRPr="00973151" w:rsidRDefault="00DF78CB" w:rsidP="00DF78CB">
      <w:pPr>
        <w:ind w:firstLine="708"/>
        <w:jc w:val="both"/>
        <w:rPr>
          <w:rFonts w:eastAsia="Calibri"/>
          <w:color w:val="000000"/>
          <w:lang w:eastAsia="en-US"/>
        </w:rPr>
      </w:pPr>
    </w:p>
    <w:p w:rsidR="00A30273" w:rsidRPr="00CB171A" w:rsidRDefault="00A30273" w:rsidP="00A30273">
      <w:pPr>
        <w:jc w:val="center"/>
        <w:rPr>
          <w:b/>
          <w:sz w:val="28"/>
          <w:szCs w:val="28"/>
        </w:rPr>
      </w:pPr>
      <w:r w:rsidRPr="00CB171A">
        <w:rPr>
          <w:b/>
          <w:sz w:val="28"/>
          <w:szCs w:val="28"/>
        </w:rPr>
        <w:t>ОБЩИНСКИ СЪВЕТ ...</w:t>
      </w:r>
    </w:p>
    <w:p w:rsidR="00A30273" w:rsidRPr="00CB171A" w:rsidRDefault="00A30273" w:rsidP="00A30273">
      <w:pPr>
        <w:rPr>
          <w:sz w:val="20"/>
          <w:szCs w:val="20"/>
        </w:rPr>
      </w:pPr>
    </w:p>
    <w:p w:rsidR="00A30273" w:rsidRPr="00CB171A" w:rsidRDefault="00A30273" w:rsidP="00A30273">
      <w:pPr>
        <w:jc w:val="center"/>
        <w:rPr>
          <w:b/>
          <w:sz w:val="26"/>
          <w:szCs w:val="26"/>
        </w:rPr>
      </w:pPr>
      <w:r w:rsidRPr="00CB171A">
        <w:rPr>
          <w:b/>
          <w:sz w:val="26"/>
          <w:szCs w:val="26"/>
        </w:rPr>
        <w:t>РЕШЕНИЕ № ...</w:t>
      </w:r>
    </w:p>
    <w:p w:rsidR="00A30273" w:rsidRPr="00CB171A" w:rsidRDefault="00A30273" w:rsidP="00A30273">
      <w:pPr>
        <w:rPr>
          <w:sz w:val="20"/>
          <w:szCs w:val="20"/>
        </w:rPr>
      </w:pPr>
    </w:p>
    <w:p w:rsidR="00A30273" w:rsidRPr="00CB171A" w:rsidRDefault="00A30273" w:rsidP="00A30273">
      <w:pPr>
        <w:rPr>
          <w:sz w:val="20"/>
          <w:szCs w:val="20"/>
        </w:rPr>
      </w:pPr>
    </w:p>
    <w:p w:rsidR="00A30273" w:rsidRPr="00CB171A" w:rsidRDefault="00A30273" w:rsidP="00A30273">
      <w:pPr>
        <w:jc w:val="center"/>
        <w:rPr>
          <w:b/>
          <w:sz w:val="26"/>
          <w:szCs w:val="26"/>
        </w:rPr>
      </w:pPr>
      <w:r w:rsidRPr="00CB171A">
        <w:rPr>
          <w:b/>
          <w:sz w:val="26"/>
          <w:szCs w:val="26"/>
        </w:rPr>
        <w:lastRenderedPageBreak/>
        <w:t>По протокол № ... / ...</w:t>
      </w:r>
    </w:p>
    <w:p w:rsidR="00A30273" w:rsidRPr="00CB171A" w:rsidRDefault="00A30273" w:rsidP="00A30273">
      <w:pPr>
        <w:rPr>
          <w:sz w:val="20"/>
          <w:szCs w:val="20"/>
        </w:rPr>
      </w:pPr>
    </w:p>
    <w:p w:rsidR="00A30273" w:rsidRPr="00CB171A" w:rsidRDefault="00A30273" w:rsidP="00A30273">
      <w:pPr>
        <w:ind w:firstLine="720"/>
        <w:jc w:val="both"/>
      </w:pPr>
      <w:r w:rsidRPr="00CB171A">
        <w:t xml:space="preserve">Относно: Издаване на запис на заповед от община </w:t>
      </w:r>
      <w:r>
        <w:rPr>
          <w:sz w:val="22"/>
          <w:szCs w:val="22"/>
        </w:rPr>
        <w:t>Кърджали</w:t>
      </w:r>
      <w:r w:rsidRPr="00CB171A">
        <w:t xml:space="preserve"> в полза на </w:t>
      </w:r>
      <w:r w:rsidRPr="00F6542C">
        <w:t xml:space="preserve">ДФ „Земеделие”, обезпечаващ авансово плащане </w:t>
      </w:r>
      <w:r>
        <w:t xml:space="preserve">въз основа на Заповед </w:t>
      </w:r>
      <w:r w:rsidR="00141DE3" w:rsidRPr="008F2A99">
        <w:rPr>
          <w:rFonts w:eastAsia="Calibri"/>
          <w:color w:val="000000"/>
          <w:lang w:eastAsia="en-US"/>
        </w:rPr>
        <w:t>РД 09-</w:t>
      </w:r>
      <w:r w:rsidR="00550026">
        <w:rPr>
          <w:rFonts w:eastAsia="Calibri"/>
          <w:color w:val="000000"/>
          <w:lang w:eastAsia="en-US"/>
        </w:rPr>
        <w:t>330</w:t>
      </w:r>
      <w:r w:rsidR="00141DE3" w:rsidRPr="008F2A99">
        <w:rPr>
          <w:rFonts w:eastAsia="Calibri"/>
          <w:color w:val="000000"/>
          <w:lang w:eastAsia="en-US"/>
        </w:rPr>
        <w:t>/</w:t>
      </w:r>
      <w:r w:rsidR="00141DE3">
        <w:rPr>
          <w:rFonts w:eastAsia="Calibri"/>
          <w:color w:val="000000"/>
          <w:lang w:eastAsia="en-US"/>
        </w:rPr>
        <w:t>2</w:t>
      </w:r>
      <w:r w:rsidR="00550026">
        <w:rPr>
          <w:rFonts w:eastAsia="Calibri"/>
          <w:color w:val="000000"/>
          <w:lang w:eastAsia="en-US"/>
        </w:rPr>
        <w:t>1</w:t>
      </w:r>
      <w:r w:rsidR="00141DE3" w:rsidRPr="008F2A99">
        <w:rPr>
          <w:rFonts w:eastAsia="Calibri"/>
          <w:color w:val="000000"/>
          <w:lang w:eastAsia="en-US"/>
        </w:rPr>
        <w:t>.03</w:t>
      </w:r>
      <w:r w:rsidR="00141DE3">
        <w:rPr>
          <w:rFonts w:eastAsia="Calibri"/>
          <w:color w:val="000000"/>
          <w:lang w:eastAsia="en-US"/>
        </w:rPr>
        <w:t>.202</w:t>
      </w:r>
      <w:r w:rsidR="00550026">
        <w:rPr>
          <w:rFonts w:eastAsia="Calibri"/>
          <w:color w:val="000000"/>
          <w:lang w:eastAsia="en-US"/>
        </w:rPr>
        <w:t>3 г</w:t>
      </w:r>
      <w:r w:rsidR="00141DE3" w:rsidRPr="008F2A99">
        <w:rPr>
          <w:rFonts w:eastAsia="Calibri"/>
          <w:color w:val="000000"/>
          <w:lang w:eastAsia="en-US"/>
        </w:rPr>
        <w:t>.</w:t>
      </w:r>
      <w:r w:rsidR="00550026">
        <w:rPr>
          <w:rFonts w:eastAsia="Calibri"/>
          <w:color w:val="000000"/>
          <w:lang w:eastAsia="en-US"/>
        </w:rPr>
        <w:t xml:space="preserve"> </w:t>
      </w:r>
      <w:r w:rsidRPr="00F6542C">
        <w:t xml:space="preserve">по договор № </w:t>
      </w:r>
      <w:r>
        <w:t>РД 50-37</w:t>
      </w:r>
      <w:r w:rsidRPr="00F6542C">
        <w:t xml:space="preserve"> от </w:t>
      </w:r>
      <w:r>
        <w:t>20.04.2018 г.</w:t>
      </w:r>
      <w:r w:rsidRPr="00F6542C">
        <w:t xml:space="preserve"> по подмярка</w:t>
      </w:r>
      <w:r>
        <w:t xml:space="preserve"> 19.4,на мярка 19</w:t>
      </w:r>
      <w:r w:rsidRPr="00F6542C">
        <w:t xml:space="preserve"> за Проект </w:t>
      </w:r>
      <w:r w:rsidRPr="00CB171A">
        <w:t>„</w:t>
      </w:r>
      <w:r>
        <w:t>Изпълнение на Стратегия за Водено от общностите местно развитие на СНЦ „МИГ Стамболово-Кърджали 54“</w:t>
      </w:r>
      <w:r w:rsidRPr="00F6542C">
        <w:t xml:space="preserve">, сключен между </w:t>
      </w:r>
      <w:r>
        <w:t xml:space="preserve">СНЦ „Стамболово-Кърджали 54“ </w:t>
      </w:r>
      <w:r w:rsidRPr="00F6542C">
        <w:t>и ДФ „Земеделие”.</w:t>
      </w:r>
    </w:p>
    <w:p w:rsidR="00A30273" w:rsidRPr="00CB171A" w:rsidRDefault="00A30273" w:rsidP="00A30273">
      <w:pPr>
        <w:jc w:val="both"/>
        <w:rPr>
          <w:sz w:val="20"/>
          <w:szCs w:val="20"/>
        </w:rPr>
      </w:pPr>
    </w:p>
    <w:p w:rsidR="00A30273" w:rsidRDefault="00A30273" w:rsidP="00A30273">
      <w:pPr>
        <w:ind w:firstLine="720"/>
        <w:jc w:val="both"/>
      </w:pPr>
      <w:r w:rsidRPr="001F70CE">
        <w:rPr>
          <w:rFonts w:eastAsia="Calibri"/>
          <w:color w:val="000000"/>
        </w:rPr>
        <w:t>На основание чл. 21, ал. 1, т. 10 и чл. 27, ал. 4 и ал. 5 от Закона за местното самоуправление и местната администрация, Наредба №1 от 22.01.2016 г. за прилагане на подмярка 19.4 „Текущи разходи за популяризиране на стратегията за Водено от общностите местно развитие“ и Споразумение №РД</w:t>
      </w:r>
      <w:r>
        <w:t>50-37</w:t>
      </w:r>
      <w:r w:rsidRPr="00F6542C">
        <w:t xml:space="preserve"> от </w:t>
      </w:r>
      <w:r>
        <w:t>20.04.2018 г</w:t>
      </w:r>
      <w:r>
        <w:rPr>
          <w:rFonts w:eastAsia="Calibri"/>
          <w:color w:val="000000"/>
        </w:rPr>
        <w:t xml:space="preserve">. </w:t>
      </w:r>
      <w:r w:rsidRPr="001F70CE">
        <w:rPr>
          <w:rFonts w:eastAsia="Calibri"/>
          <w:color w:val="000000"/>
        </w:rPr>
        <w:t xml:space="preserve">за изпълнение на стратегия за Водено от общностите местно развитие по подмярка 19.2 „Прилагане на операции в рамките на стратегии за Водено от общностите местно развитие" на мярка 19 „Водено от общностите местно развитие", сключено между Управляващите органи на ПРСР 2014 – 2020 г., </w:t>
      </w:r>
      <w:r>
        <w:rPr>
          <w:rFonts w:eastAsia="Calibri"/>
          <w:color w:val="000000"/>
        </w:rPr>
        <w:t>ОПНОИР</w:t>
      </w:r>
      <w:r w:rsidRPr="001F70CE">
        <w:rPr>
          <w:rFonts w:eastAsia="Calibri"/>
          <w:color w:val="000000"/>
        </w:rPr>
        <w:t xml:space="preserve"> 2014 – 2020 г.</w:t>
      </w:r>
      <w:r>
        <w:rPr>
          <w:rFonts w:eastAsia="Calibri"/>
          <w:color w:val="000000"/>
        </w:rPr>
        <w:t>, ОПОС</w:t>
      </w:r>
      <w:r w:rsidRPr="001F70CE">
        <w:rPr>
          <w:rFonts w:eastAsia="Calibri"/>
          <w:color w:val="000000"/>
        </w:rPr>
        <w:t xml:space="preserve"> и СНЦ </w:t>
      </w:r>
      <w:r>
        <w:rPr>
          <w:rFonts w:eastAsia="Calibri"/>
          <w:color w:val="000000"/>
        </w:rPr>
        <w:t>„</w:t>
      </w:r>
      <w:r>
        <w:t>МИГ Стамболово-Кърджали 54“</w:t>
      </w:r>
      <w:r w:rsidRPr="001F70CE">
        <w:rPr>
          <w:rFonts w:eastAsia="Calibri"/>
          <w:color w:val="000000"/>
        </w:rPr>
        <w:t xml:space="preserve"> със седалище и адрес на управление с. </w:t>
      </w:r>
      <w:r>
        <w:rPr>
          <w:rFonts w:eastAsia="Calibri"/>
          <w:color w:val="000000"/>
        </w:rPr>
        <w:t>Стамболово</w:t>
      </w:r>
      <w:r w:rsidRPr="001F70CE">
        <w:rPr>
          <w:rFonts w:eastAsia="Calibri"/>
          <w:color w:val="000000"/>
        </w:rPr>
        <w:t xml:space="preserve">, </w:t>
      </w:r>
      <w:r w:rsidR="00141DE3">
        <w:rPr>
          <w:rFonts w:eastAsia="Calibri"/>
          <w:color w:val="000000"/>
        </w:rPr>
        <w:t xml:space="preserve">Старата сграда на </w:t>
      </w:r>
      <w:r>
        <w:rPr>
          <w:rFonts w:eastAsia="Calibri"/>
          <w:color w:val="000000"/>
        </w:rPr>
        <w:t xml:space="preserve">Общинска администрация, </w:t>
      </w:r>
      <w:r w:rsidR="00BB3715">
        <w:rPr>
          <w:rFonts w:eastAsia="Calibri"/>
          <w:color w:val="000000"/>
        </w:rPr>
        <w:t>ЕИК по БУЛСТАТ *********</w:t>
      </w:r>
      <w:bookmarkStart w:id="0" w:name="_GoBack"/>
      <w:bookmarkEnd w:id="0"/>
      <w:r w:rsidRPr="001F70CE">
        <w:rPr>
          <w:rFonts w:eastAsia="Calibri"/>
          <w:color w:val="000000"/>
        </w:rPr>
        <w:t xml:space="preserve">, представлявано от </w:t>
      </w:r>
      <w:r>
        <w:rPr>
          <w:rFonts w:eastAsia="Calibri"/>
          <w:color w:val="000000"/>
        </w:rPr>
        <w:t>Лятиф Расим</w:t>
      </w:r>
      <w:r w:rsidRPr="001F70CE">
        <w:rPr>
          <w:rFonts w:eastAsia="Calibri"/>
          <w:color w:val="000000"/>
        </w:rPr>
        <w:t>.</w:t>
      </w:r>
    </w:p>
    <w:p w:rsidR="00A30273" w:rsidRPr="00283422" w:rsidRDefault="00A30273" w:rsidP="00A30273">
      <w:pPr>
        <w:ind w:firstLine="720"/>
        <w:jc w:val="both"/>
        <w:rPr>
          <w:sz w:val="12"/>
          <w:szCs w:val="12"/>
        </w:rPr>
      </w:pPr>
    </w:p>
    <w:p w:rsidR="00A30273" w:rsidRPr="00CB171A" w:rsidRDefault="00A30273" w:rsidP="00A30273">
      <w:pPr>
        <w:ind w:firstLine="720"/>
        <w:jc w:val="both"/>
      </w:pPr>
      <w:r w:rsidRPr="00CB171A">
        <w:t>Общинският съвет</w:t>
      </w:r>
    </w:p>
    <w:p w:rsidR="00A30273" w:rsidRPr="00CB171A" w:rsidRDefault="00A30273" w:rsidP="00A30273">
      <w:pPr>
        <w:jc w:val="both"/>
        <w:rPr>
          <w:sz w:val="20"/>
          <w:szCs w:val="20"/>
        </w:rPr>
      </w:pPr>
    </w:p>
    <w:p w:rsidR="00A30273" w:rsidRPr="00CB171A" w:rsidRDefault="00A30273" w:rsidP="00A30273">
      <w:pPr>
        <w:jc w:val="center"/>
        <w:rPr>
          <w:b/>
          <w:sz w:val="28"/>
          <w:szCs w:val="28"/>
        </w:rPr>
      </w:pPr>
      <w:r w:rsidRPr="00CB171A">
        <w:rPr>
          <w:b/>
          <w:sz w:val="28"/>
          <w:szCs w:val="28"/>
        </w:rPr>
        <w:t>РЕШИ:</w:t>
      </w:r>
    </w:p>
    <w:p w:rsidR="00A30273" w:rsidRPr="00CB171A" w:rsidRDefault="00A30273" w:rsidP="00A30273">
      <w:pPr>
        <w:jc w:val="both"/>
        <w:rPr>
          <w:sz w:val="20"/>
          <w:szCs w:val="20"/>
        </w:rPr>
      </w:pPr>
    </w:p>
    <w:p w:rsidR="00A30273" w:rsidRDefault="00A30273" w:rsidP="00A30273">
      <w:pPr>
        <w:ind w:firstLine="720"/>
        <w:jc w:val="both"/>
      </w:pPr>
      <w:r w:rsidRPr="00CB171A">
        <w:t xml:space="preserve">1.  Упълномощава  кмета  на  община  </w:t>
      </w:r>
      <w:r>
        <w:rPr>
          <w:sz w:val="22"/>
          <w:szCs w:val="22"/>
        </w:rPr>
        <w:t>Кърджали</w:t>
      </w:r>
      <w:r w:rsidRPr="00CB171A">
        <w:t xml:space="preserve">  да  подпише  Запис  на заповед, без протест и без разноски, платима на предявяване в полза на </w:t>
      </w:r>
      <w:r w:rsidRPr="00F6542C">
        <w:t xml:space="preserve">ДФ „Земеделие”  в  размер  на  </w:t>
      </w:r>
      <w:r w:rsidR="00607219" w:rsidRPr="00B61456">
        <w:rPr>
          <w:rFonts w:eastAsia="Calibri"/>
          <w:b/>
          <w:color w:val="000000"/>
          <w:lang w:eastAsia="en-US"/>
        </w:rPr>
        <w:t xml:space="preserve">92 802,82  </w:t>
      </w:r>
      <w:r w:rsidRPr="00B61456">
        <w:rPr>
          <w:b/>
        </w:rPr>
        <w:t>лв. (</w:t>
      </w:r>
      <w:r w:rsidR="00607219" w:rsidRPr="00B61456">
        <w:rPr>
          <w:b/>
        </w:rPr>
        <w:t xml:space="preserve">деветдесет и </w:t>
      </w:r>
      <w:r w:rsidRPr="00B61456">
        <w:rPr>
          <w:b/>
        </w:rPr>
        <w:t xml:space="preserve"> </w:t>
      </w:r>
      <w:r w:rsidR="00607219" w:rsidRPr="00B61456">
        <w:rPr>
          <w:b/>
        </w:rPr>
        <w:t xml:space="preserve">две </w:t>
      </w:r>
      <w:r w:rsidRPr="00B61456">
        <w:rPr>
          <w:b/>
        </w:rPr>
        <w:t xml:space="preserve">хиляди </w:t>
      </w:r>
      <w:r w:rsidR="00607219" w:rsidRPr="00B61456">
        <w:rPr>
          <w:b/>
        </w:rPr>
        <w:t>осемстотин и два</w:t>
      </w:r>
      <w:r w:rsidRPr="00B61456">
        <w:rPr>
          <w:b/>
        </w:rPr>
        <w:t xml:space="preserve"> лева и </w:t>
      </w:r>
      <w:r w:rsidR="00607219" w:rsidRPr="00B61456">
        <w:rPr>
          <w:b/>
        </w:rPr>
        <w:t>осемдесет и две</w:t>
      </w:r>
      <w:r w:rsidRPr="00B61456">
        <w:rPr>
          <w:b/>
        </w:rPr>
        <w:t xml:space="preserve"> стотинки)</w:t>
      </w:r>
      <w:r w:rsidRPr="00347AA4">
        <w:t xml:space="preserve"> </w:t>
      </w:r>
      <w:r w:rsidRPr="000913E9">
        <w:t>за обезпечаване на 100 %</w:t>
      </w:r>
      <w:r w:rsidR="00607219">
        <w:t xml:space="preserve"> </w:t>
      </w:r>
      <w:r w:rsidRPr="00450652">
        <w:t>от заявения размер на авансово</w:t>
      </w:r>
      <w:r w:rsidR="00141DE3">
        <w:t>то</w:t>
      </w:r>
      <w:r w:rsidRPr="00450652">
        <w:t xml:space="preserve"> плащане по договор за предоставяне</w:t>
      </w:r>
      <w:r w:rsidRPr="00F6542C">
        <w:t xml:space="preserve"> на безвъзмездна финансова помощ № </w:t>
      </w:r>
      <w:r>
        <w:rPr>
          <w:sz w:val="22"/>
          <w:szCs w:val="22"/>
        </w:rPr>
        <w:t xml:space="preserve">РД </w:t>
      </w:r>
      <w:r>
        <w:t>50-37</w:t>
      </w:r>
      <w:r w:rsidRPr="00F6542C">
        <w:t xml:space="preserve"> от </w:t>
      </w:r>
      <w:r>
        <w:t>20.04.2018 г</w:t>
      </w:r>
      <w:r>
        <w:rPr>
          <w:rFonts w:eastAsia="Calibri"/>
          <w:color w:val="000000"/>
        </w:rPr>
        <w:t xml:space="preserve">. </w:t>
      </w:r>
      <w:r w:rsidRPr="00F6542C">
        <w:t>по подмярка</w:t>
      </w:r>
      <w:r>
        <w:t>19.4</w:t>
      </w:r>
      <w:r w:rsidRPr="00F6542C">
        <w:t xml:space="preserve"> на мярка </w:t>
      </w:r>
      <w:r>
        <w:t xml:space="preserve">19, </w:t>
      </w:r>
      <w:r w:rsidRPr="00CB171A">
        <w:t>за Проект „</w:t>
      </w:r>
      <w:r>
        <w:t>Изпълнение на Стратегия за Водено от общностите местно развитие на СНЦ „МИГ Стамболово-Кърджали 54“,</w:t>
      </w:r>
      <w:r w:rsidRPr="00CB171A">
        <w:t xml:space="preserve"> сключен между </w:t>
      </w:r>
      <w:r>
        <w:t>СНЦ „МИГ Стамболово-Кърджали 54“</w:t>
      </w:r>
      <w:r w:rsidRPr="00CB171A">
        <w:t xml:space="preserve"> и </w:t>
      </w:r>
      <w:r w:rsidR="00A7411C">
        <w:t>ДФ „Земеделие”</w:t>
      </w:r>
      <w:r w:rsidR="003A69D7">
        <w:t xml:space="preserve">, </w:t>
      </w:r>
      <w:r w:rsidR="003A69D7" w:rsidRPr="005C3239">
        <w:t>платим на предявяване в срок до 12 (дванадесет) месеца след изтичане на календарната 2023 година или 31.12.2024 г.</w:t>
      </w:r>
    </w:p>
    <w:p w:rsidR="00AD0510" w:rsidRDefault="00AD0510" w:rsidP="00A30273">
      <w:pPr>
        <w:ind w:firstLine="720"/>
        <w:jc w:val="both"/>
      </w:pPr>
    </w:p>
    <w:p w:rsidR="00AD0510" w:rsidRPr="00F6542C" w:rsidRDefault="00AD0510" w:rsidP="00AD0510">
      <w:pPr>
        <w:ind w:firstLine="720"/>
        <w:jc w:val="both"/>
      </w:pPr>
      <w:r>
        <w:t xml:space="preserve">2. Възлага на Председателя на УС на СНЦ „МИГ Стамболово-Кърджали 54“ да представи пред ДФ „Земеделие“ записа на заповед, посочен в т. 1 от настоящото решение. </w:t>
      </w:r>
    </w:p>
    <w:p w:rsidR="00A30273" w:rsidRPr="00283422" w:rsidRDefault="00A30273" w:rsidP="00A30273">
      <w:pPr>
        <w:jc w:val="both"/>
        <w:rPr>
          <w:sz w:val="8"/>
          <w:szCs w:val="8"/>
        </w:rPr>
      </w:pPr>
    </w:p>
    <w:p w:rsidR="00A30273" w:rsidRPr="00CB171A" w:rsidRDefault="00A30273" w:rsidP="00A30273">
      <w:pPr>
        <w:ind w:firstLine="720"/>
        <w:jc w:val="both"/>
      </w:pPr>
      <w:r w:rsidRPr="00F6542C">
        <w:t xml:space="preserve">Настоящото решение е прието на заседание на общински съвет </w:t>
      </w:r>
      <w:r w:rsidRPr="00F6542C">
        <w:rPr>
          <w:sz w:val="22"/>
          <w:szCs w:val="22"/>
        </w:rPr>
        <w:t>...</w:t>
      </w:r>
      <w:r w:rsidRPr="00F6542C">
        <w:t xml:space="preserve"> , проведено на </w:t>
      </w:r>
      <w:r w:rsidRPr="00F6542C">
        <w:rPr>
          <w:sz w:val="22"/>
          <w:szCs w:val="22"/>
        </w:rPr>
        <w:t>...</w:t>
      </w:r>
      <w:r w:rsidRPr="00F6542C">
        <w:t xml:space="preserve"> ,  Протокол № </w:t>
      </w:r>
      <w:r w:rsidRPr="00F6542C">
        <w:rPr>
          <w:sz w:val="22"/>
          <w:szCs w:val="22"/>
        </w:rPr>
        <w:t>...</w:t>
      </w:r>
      <w:r w:rsidRPr="00F6542C">
        <w:t xml:space="preserve"> , т </w:t>
      </w:r>
      <w:r w:rsidRPr="00F6542C">
        <w:rPr>
          <w:sz w:val="22"/>
          <w:szCs w:val="22"/>
        </w:rPr>
        <w:t>...</w:t>
      </w:r>
      <w:r w:rsidRPr="00F6542C">
        <w:t xml:space="preserve"> от дневния ред по доклад № </w:t>
      </w:r>
      <w:r w:rsidRPr="00F6542C">
        <w:rPr>
          <w:sz w:val="22"/>
          <w:szCs w:val="22"/>
        </w:rPr>
        <w:t>...</w:t>
      </w:r>
      <w:r w:rsidRPr="00F6542C">
        <w:t xml:space="preserve"> / </w:t>
      </w:r>
      <w:r w:rsidRPr="00F6542C">
        <w:rPr>
          <w:sz w:val="22"/>
          <w:szCs w:val="22"/>
        </w:rPr>
        <w:t>...</w:t>
      </w:r>
      <w:r w:rsidRPr="00F6542C">
        <w:t xml:space="preserve"> при кворум от </w:t>
      </w:r>
      <w:r w:rsidRPr="00F6542C">
        <w:rPr>
          <w:sz w:val="22"/>
          <w:szCs w:val="22"/>
        </w:rPr>
        <w:t>........</w:t>
      </w:r>
      <w:r w:rsidRPr="00F6542C">
        <w:t xml:space="preserve"> общински съветника и след проведено </w:t>
      </w:r>
      <w:r w:rsidRPr="00AD03F4">
        <w:t xml:space="preserve">съгласно чл. </w:t>
      </w:r>
      <w:r w:rsidR="003E5BE4">
        <w:t>27</w:t>
      </w:r>
      <w:r w:rsidRPr="00AD03F4">
        <w:t xml:space="preserve">, ал. </w:t>
      </w:r>
      <w:r w:rsidR="003E5BE4">
        <w:t>4 и ал. 5</w:t>
      </w:r>
      <w:r w:rsidRPr="00AD03F4">
        <w:t xml:space="preserve"> от</w:t>
      </w:r>
      <w:r w:rsidRPr="00F6542C">
        <w:t xml:space="preserve"> Закона за местното самоуправление и местната администрация поименно гласуване - с .... гласа „за”, </w:t>
      </w:r>
      <w:r w:rsidRPr="00F6542C">
        <w:rPr>
          <w:sz w:val="22"/>
          <w:szCs w:val="22"/>
        </w:rPr>
        <w:t>...</w:t>
      </w:r>
      <w:r w:rsidRPr="00F6542C">
        <w:t xml:space="preserve"> „против” и „въздържали се” </w:t>
      </w:r>
      <w:r w:rsidRPr="00F6542C">
        <w:rPr>
          <w:sz w:val="22"/>
          <w:szCs w:val="22"/>
        </w:rPr>
        <w:t>.....</w:t>
      </w:r>
      <w:r w:rsidRPr="00F6542C">
        <w:t>, и е подпечатано с официалния печат на общински</w:t>
      </w:r>
      <w:r w:rsidRPr="00CB171A">
        <w:t xml:space="preserve"> съвет </w:t>
      </w:r>
      <w:r w:rsidRPr="00CB171A">
        <w:rPr>
          <w:sz w:val="22"/>
          <w:szCs w:val="22"/>
        </w:rPr>
        <w:t>...</w:t>
      </w:r>
      <w:r w:rsidR="00B13067">
        <w:rPr>
          <w:sz w:val="22"/>
          <w:szCs w:val="22"/>
        </w:rPr>
        <w:t>..</w:t>
      </w:r>
    </w:p>
    <w:p w:rsidR="00A30273" w:rsidRPr="00CB171A" w:rsidRDefault="00A30273" w:rsidP="00A30273">
      <w:pPr>
        <w:jc w:val="both"/>
        <w:rPr>
          <w:sz w:val="20"/>
          <w:szCs w:val="20"/>
        </w:rPr>
      </w:pPr>
    </w:p>
    <w:p w:rsidR="00A30273" w:rsidRPr="00CB171A" w:rsidRDefault="00A30273" w:rsidP="00A30273">
      <w:pPr>
        <w:jc w:val="both"/>
        <w:rPr>
          <w:sz w:val="20"/>
          <w:szCs w:val="20"/>
        </w:rPr>
      </w:pPr>
    </w:p>
    <w:p w:rsidR="00740776" w:rsidRDefault="00740776" w:rsidP="00740776">
      <w:pPr>
        <w:jc w:val="both"/>
      </w:pPr>
    </w:p>
    <w:p w:rsidR="00740776" w:rsidRPr="007C68D4" w:rsidRDefault="00740776" w:rsidP="00740776">
      <w:pPr>
        <w:ind w:left="4248"/>
        <w:rPr>
          <w:b/>
          <w:sz w:val="22"/>
          <w:szCs w:val="22"/>
          <w:lang w:val="ru-RU"/>
        </w:rPr>
      </w:pPr>
      <w:r w:rsidRPr="007C68D4">
        <w:rPr>
          <w:b/>
          <w:sz w:val="22"/>
          <w:szCs w:val="22"/>
          <w:lang w:val="ru-RU"/>
        </w:rPr>
        <w:t>КМЕТ НА</w:t>
      </w:r>
    </w:p>
    <w:p w:rsidR="00740776" w:rsidRPr="007C68D4" w:rsidRDefault="00740776" w:rsidP="00740776">
      <w:pPr>
        <w:ind w:left="4248"/>
        <w:rPr>
          <w:b/>
          <w:sz w:val="22"/>
          <w:szCs w:val="22"/>
          <w:lang w:val="ru-RU"/>
        </w:rPr>
      </w:pPr>
      <w:r w:rsidRPr="007C68D4">
        <w:rPr>
          <w:b/>
          <w:sz w:val="22"/>
          <w:szCs w:val="22"/>
          <w:lang w:val="ru-RU"/>
        </w:rPr>
        <w:t>ОБЩИНА КЪРДЖАЛИ:……………..............</w:t>
      </w:r>
    </w:p>
    <w:p w:rsidR="00740776" w:rsidRPr="00B13067" w:rsidRDefault="00B13067" w:rsidP="00B13067">
      <w:pPr>
        <w:ind w:left="5664" w:firstLine="708"/>
        <w:rPr>
          <w:b/>
          <w:caps/>
          <w:lang w:val="ru-RU"/>
        </w:rPr>
      </w:pPr>
      <w:r w:rsidRPr="00133D52">
        <w:rPr>
          <w:b/>
          <w:caps/>
          <w:lang w:val="ru-RU"/>
        </w:rPr>
        <w:t xml:space="preserve">      /Ерол Мюмюн/</w:t>
      </w:r>
    </w:p>
    <w:p w:rsidR="00B13067" w:rsidRPr="004D38FD" w:rsidRDefault="00B13067" w:rsidP="00B13067">
      <w:pPr>
        <w:rPr>
          <w:sz w:val="20"/>
          <w:szCs w:val="20"/>
          <w:lang w:val="en-US"/>
        </w:rPr>
      </w:pPr>
      <w:r w:rsidRPr="004D38FD">
        <w:rPr>
          <w:sz w:val="20"/>
          <w:szCs w:val="20"/>
          <w:lang w:val="ru-RU"/>
        </w:rPr>
        <w:t>Изготвил:…………..</w:t>
      </w:r>
      <w:r w:rsidRPr="004D38FD">
        <w:rPr>
          <w:sz w:val="20"/>
          <w:szCs w:val="20"/>
          <w:lang w:val="ru-RU"/>
        </w:rPr>
        <w:tab/>
      </w:r>
      <w:r w:rsidRPr="004D38FD">
        <w:rPr>
          <w:sz w:val="20"/>
          <w:szCs w:val="20"/>
          <w:lang w:val="ru-RU"/>
        </w:rPr>
        <w:tab/>
      </w:r>
      <w:r w:rsidRPr="004D38FD">
        <w:rPr>
          <w:sz w:val="20"/>
          <w:szCs w:val="20"/>
          <w:lang w:val="ru-RU"/>
        </w:rPr>
        <w:tab/>
      </w:r>
    </w:p>
    <w:p w:rsidR="00B13067" w:rsidRPr="004D38FD" w:rsidRDefault="00B13067" w:rsidP="00B13067">
      <w:pPr>
        <w:ind w:firstLine="708"/>
        <w:rPr>
          <w:sz w:val="20"/>
          <w:szCs w:val="20"/>
          <w:lang w:val="en-US"/>
        </w:rPr>
      </w:pPr>
      <w:r w:rsidRPr="004D38FD">
        <w:rPr>
          <w:sz w:val="20"/>
          <w:szCs w:val="20"/>
          <w:lang w:val="ru-RU"/>
        </w:rPr>
        <w:t>/Н. Цветкова –н-к отдел «СПУП»/</w:t>
      </w:r>
    </w:p>
    <w:p w:rsidR="00B13067" w:rsidRPr="004D38FD" w:rsidRDefault="00B13067" w:rsidP="00B13067">
      <w:pPr>
        <w:rPr>
          <w:sz w:val="20"/>
          <w:szCs w:val="20"/>
          <w:lang w:val="en-US"/>
        </w:rPr>
      </w:pPr>
    </w:p>
    <w:p w:rsidR="00B13067" w:rsidRPr="004D38FD" w:rsidRDefault="00B13067" w:rsidP="00B13067">
      <w:pPr>
        <w:rPr>
          <w:sz w:val="20"/>
          <w:szCs w:val="20"/>
          <w:lang w:val="ru-RU"/>
        </w:rPr>
      </w:pPr>
      <w:r w:rsidRPr="004D38FD">
        <w:rPr>
          <w:sz w:val="20"/>
          <w:szCs w:val="20"/>
          <w:lang w:val="ru-RU"/>
        </w:rPr>
        <w:t>Съгласувано със Ст.юрисконсулт:……………..</w:t>
      </w:r>
    </w:p>
    <w:p w:rsidR="00B13067" w:rsidRPr="004D38FD" w:rsidRDefault="00B13067" w:rsidP="00B13067">
      <w:pPr>
        <w:ind w:left="708" w:firstLine="708"/>
        <w:rPr>
          <w:sz w:val="20"/>
          <w:szCs w:val="20"/>
          <w:lang w:val="ru-RU"/>
        </w:rPr>
      </w:pPr>
      <w:r>
        <w:rPr>
          <w:sz w:val="20"/>
          <w:szCs w:val="20"/>
          <w:lang w:val="ru-RU"/>
        </w:rPr>
        <w:t xml:space="preserve">                               </w:t>
      </w:r>
      <w:r w:rsidRPr="004D38FD">
        <w:rPr>
          <w:sz w:val="20"/>
          <w:szCs w:val="20"/>
          <w:lang w:val="ru-RU"/>
        </w:rPr>
        <w:t>/О.Алиев/</w:t>
      </w:r>
      <w:r w:rsidRPr="004D38FD">
        <w:rPr>
          <w:b/>
          <w:sz w:val="20"/>
          <w:szCs w:val="20"/>
          <w:lang w:val="ru-RU"/>
        </w:rPr>
        <w:tab/>
      </w:r>
      <w:r w:rsidRPr="004D38FD">
        <w:rPr>
          <w:b/>
          <w:sz w:val="20"/>
          <w:szCs w:val="20"/>
          <w:lang w:val="ru-RU"/>
        </w:rPr>
        <w:tab/>
      </w:r>
    </w:p>
    <w:p w:rsidR="00B13067" w:rsidRPr="004D38FD" w:rsidRDefault="00B13067" w:rsidP="00B13067">
      <w:pPr>
        <w:rPr>
          <w:sz w:val="20"/>
          <w:szCs w:val="20"/>
          <w:lang w:val="ru-RU"/>
        </w:rPr>
      </w:pPr>
    </w:p>
    <w:p w:rsidR="00B13067" w:rsidRPr="004D38FD" w:rsidRDefault="00B13067" w:rsidP="00B13067">
      <w:pPr>
        <w:rPr>
          <w:sz w:val="20"/>
          <w:szCs w:val="20"/>
          <w:lang w:val="ru-RU"/>
        </w:rPr>
      </w:pPr>
      <w:r w:rsidRPr="004D38FD">
        <w:rPr>
          <w:sz w:val="20"/>
          <w:szCs w:val="20"/>
          <w:lang w:val="ru-RU"/>
        </w:rPr>
        <w:t>Директор на дирекция «ЕТРС»: ………………</w:t>
      </w:r>
    </w:p>
    <w:p w:rsidR="00B13067" w:rsidRPr="004D38FD" w:rsidRDefault="00B13067" w:rsidP="00B13067">
      <w:pPr>
        <w:rPr>
          <w:sz w:val="20"/>
          <w:szCs w:val="20"/>
          <w:lang w:val="ru-RU"/>
        </w:rPr>
      </w:pPr>
      <w:r w:rsidRPr="004D38FD">
        <w:rPr>
          <w:sz w:val="20"/>
          <w:szCs w:val="20"/>
          <w:lang w:val="ru-RU"/>
        </w:rPr>
        <w:t xml:space="preserve">    </w:t>
      </w:r>
      <w:r w:rsidRPr="004D38FD">
        <w:rPr>
          <w:sz w:val="20"/>
          <w:szCs w:val="20"/>
          <w:lang w:val="ru-RU"/>
        </w:rPr>
        <w:tab/>
      </w:r>
      <w:r w:rsidRPr="004D38FD">
        <w:rPr>
          <w:sz w:val="20"/>
          <w:szCs w:val="20"/>
          <w:lang w:val="ru-RU"/>
        </w:rPr>
        <w:tab/>
      </w:r>
      <w:r w:rsidRPr="004D38FD">
        <w:rPr>
          <w:sz w:val="20"/>
          <w:szCs w:val="20"/>
          <w:lang w:val="ru-RU"/>
        </w:rPr>
        <w:tab/>
      </w:r>
      <w:r w:rsidRPr="004D38FD">
        <w:rPr>
          <w:sz w:val="20"/>
          <w:szCs w:val="20"/>
          <w:lang w:val="ru-RU"/>
        </w:rPr>
        <w:tab/>
        <w:t xml:space="preserve">/инж. К. Митовска/ </w:t>
      </w:r>
    </w:p>
    <w:p w:rsidR="00B13067" w:rsidRDefault="00B13067" w:rsidP="00B13067">
      <w:pPr>
        <w:rPr>
          <w:sz w:val="22"/>
          <w:szCs w:val="22"/>
          <w:lang w:val="ru-RU"/>
        </w:rPr>
      </w:pPr>
    </w:p>
    <w:p w:rsidR="00B13067" w:rsidRDefault="00B13067" w:rsidP="00B13067">
      <w:pPr>
        <w:rPr>
          <w:sz w:val="22"/>
          <w:szCs w:val="22"/>
          <w:lang w:val="ru-RU"/>
        </w:rPr>
      </w:pPr>
      <w:r>
        <w:rPr>
          <w:sz w:val="22"/>
          <w:szCs w:val="22"/>
          <w:lang w:val="ru-RU"/>
        </w:rPr>
        <w:t>Зам. кмет:…………….</w:t>
      </w:r>
    </w:p>
    <w:p w:rsidR="00B13067" w:rsidRPr="00133D52" w:rsidRDefault="00B13067" w:rsidP="00B13067">
      <w:pPr>
        <w:ind w:left="708"/>
        <w:rPr>
          <w:sz w:val="22"/>
          <w:szCs w:val="22"/>
          <w:lang w:val="ru-RU"/>
        </w:rPr>
      </w:pPr>
      <w:r>
        <w:rPr>
          <w:sz w:val="22"/>
          <w:szCs w:val="22"/>
          <w:lang w:val="ru-RU"/>
        </w:rPr>
        <w:t xml:space="preserve">      /Д. Делчев/ </w:t>
      </w:r>
    </w:p>
    <w:sectPr w:rsidR="00B13067" w:rsidRPr="00133D52" w:rsidSect="00681CAD">
      <w:headerReference w:type="default" r:id="rId9"/>
      <w:footerReference w:type="even" r:id="rId10"/>
      <w:footerReference w:type="default" r:id="rId11"/>
      <w:pgSz w:w="11906" w:h="16838"/>
      <w:pgMar w:top="709" w:right="707" w:bottom="539" w:left="1417"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2E3" w:rsidRDefault="009872E3" w:rsidP="00314F81">
      <w:r>
        <w:separator/>
      </w:r>
    </w:p>
  </w:endnote>
  <w:endnote w:type="continuationSeparator" w:id="0">
    <w:p w:rsidR="009872E3" w:rsidRDefault="009872E3" w:rsidP="0031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355" w:rsidRDefault="006A16B0" w:rsidP="00232C34">
    <w:pPr>
      <w:pStyle w:val="a5"/>
      <w:framePr w:wrap="around" w:vAnchor="text" w:hAnchor="margin" w:xAlign="right" w:y="1"/>
      <w:rPr>
        <w:rStyle w:val="ac"/>
      </w:rPr>
    </w:pPr>
    <w:r>
      <w:rPr>
        <w:rStyle w:val="ac"/>
      </w:rPr>
      <w:fldChar w:fldCharType="begin"/>
    </w:r>
    <w:r w:rsidR="00E80355">
      <w:rPr>
        <w:rStyle w:val="ac"/>
      </w:rPr>
      <w:instrText xml:space="preserve">PAGE  </w:instrText>
    </w:r>
    <w:r>
      <w:rPr>
        <w:rStyle w:val="ac"/>
      </w:rPr>
      <w:fldChar w:fldCharType="end"/>
    </w:r>
  </w:p>
  <w:p w:rsidR="00E80355" w:rsidRDefault="00E80355" w:rsidP="00E8035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355" w:rsidRDefault="006A16B0" w:rsidP="00025B26">
    <w:pPr>
      <w:pStyle w:val="a5"/>
      <w:framePr w:wrap="around" w:vAnchor="text" w:hAnchor="page" w:x="11033" w:y="40"/>
      <w:rPr>
        <w:rStyle w:val="ac"/>
      </w:rPr>
    </w:pPr>
    <w:r>
      <w:rPr>
        <w:rStyle w:val="ac"/>
      </w:rPr>
      <w:fldChar w:fldCharType="begin"/>
    </w:r>
    <w:r w:rsidR="00E80355">
      <w:rPr>
        <w:rStyle w:val="ac"/>
      </w:rPr>
      <w:instrText xml:space="preserve">PAGE  </w:instrText>
    </w:r>
    <w:r>
      <w:rPr>
        <w:rStyle w:val="ac"/>
      </w:rPr>
      <w:fldChar w:fldCharType="separate"/>
    </w:r>
    <w:r w:rsidR="00BB3715">
      <w:rPr>
        <w:rStyle w:val="ac"/>
        <w:noProof/>
      </w:rPr>
      <w:t>2</w:t>
    </w:r>
    <w:r>
      <w:rPr>
        <w:rStyle w:val="ac"/>
      </w:rPr>
      <w:fldChar w:fldCharType="end"/>
    </w:r>
  </w:p>
  <w:p w:rsidR="00404B98" w:rsidRDefault="00404B9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2E3" w:rsidRDefault="009872E3" w:rsidP="00314F81">
      <w:r>
        <w:separator/>
      </w:r>
    </w:p>
  </w:footnote>
  <w:footnote w:type="continuationSeparator" w:id="0">
    <w:p w:rsidR="009872E3" w:rsidRDefault="009872E3" w:rsidP="00314F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2667" w:rsidRPr="0022698D" w:rsidRDefault="00EE2667" w:rsidP="0022698D">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C7054"/>
    <w:multiLevelType w:val="hybridMultilevel"/>
    <w:tmpl w:val="5C0EFE1E"/>
    <w:lvl w:ilvl="0" w:tplc="21A40006">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nsid w:val="00B012B2"/>
    <w:multiLevelType w:val="hybridMultilevel"/>
    <w:tmpl w:val="8578EC4E"/>
    <w:lvl w:ilvl="0" w:tplc="FAE85398">
      <w:start w:val="6"/>
      <w:numFmt w:val="bullet"/>
      <w:lvlText w:val="-"/>
      <w:lvlJc w:val="left"/>
      <w:pPr>
        <w:ind w:left="1069" w:hanging="360"/>
      </w:pPr>
      <w:rPr>
        <w:rFonts w:ascii="Palatino Linotype" w:eastAsia="Times New Roman" w:hAnsi="Palatino Linotype"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A994284"/>
    <w:multiLevelType w:val="hybridMultilevel"/>
    <w:tmpl w:val="DEBECC12"/>
    <w:lvl w:ilvl="0" w:tplc="5CA6E0B6">
      <w:start w:val="1"/>
      <w:numFmt w:val="decimal"/>
      <w:lvlText w:val="%1."/>
      <w:lvlJc w:val="left"/>
      <w:pPr>
        <w:ind w:left="644"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1184AA6"/>
    <w:multiLevelType w:val="hybridMultilevel"/>
    <w:tmpl w:val="ED9892EA"/>
    <w:lvl w:ilvl="0" w:tplc="04020001">
      <w:start w:val="1"/>
      <w:numFmt w:val="bullet"/>
      <w:lvlText w:val=""/>
      <w:lvlJc w:val="left"/>
      <w:pPr>
        <w:tabs>
          <w:tab w:val="num" w:pos="1287"/>
        </w:tabs>
        <w:ind w:left="1287" w:hanging="360"/>
      </w:pPr>
      <w:rPr>
        <w:rFonts w:ascii="Symbol" w:hAnsi="Symbol" w:hint="default"/>
      </w:rPr>
    </w:lvl>
    <w:lvl w:ilvl="1" w:tplc="04020003" w:tentative="1">
      <w:start w:val="1"/>
      <w:numFmt w:val="bullet"/>
      <w:lvlText w:val="o"/>
      <w:lvlJc w:val="left"/>
      <w:pPr>
        <w:tabs>
          <w:tab w:val="num" w:pos="2007"/>
        </w:tabs>
        <w:ind w:left="2007" w:hanging="360"/>
      </w:pPr>
      <w:rPr>
        <w:rFonts w:ascii="Courier New" w:hAnsi="Courier New" w:cs="Courier New" w:hint="default"/>
      </w:rPr>
    </w:lvl>
    <w:lvl w:ilvl="2" w:tplc="04020005" w:tentative="1">
      <w:start w:val="1"/>
      <w:numFmt w:val="bullet"/>
      <w:lvlText w:val=""/>
      <w:lvlJc w:val="left"/>
      <w:pPr>
        <w:tabs>
          <w:tab w:val="num" w:pos="2727"/>
        </w:tabs>
        <w:ind w:left="2727" w:hanging="360"/>
      </w:pPr>
      <w:rPr>
        <w:rFonts w:ascii="Wingdings" w:hAnsi="Wingdings" w:hint="default"/>
      </w:rPr>
    </w:lvl>
    <w:lvl w:ilvl="3" w:tplc="04020001" w:tentative="1">
      <w:start w:val="1"/>
      <w:numFmt w:val="bullet"/>
      <w:lvlText w:val=""/>
      <w:lvlJc w:val="left"/>
      <w:pPr>
        <w:tabs>
          <w:tab w:val="num" w:pos="3447"/>
        </w:tabs>
        <w:ind w:left="3447" w:hanging="360"/>
      </w:pPr>
      <w:rPr>
        <w:rFonts w:ascii="Symbol" w:hAnsi="Symbol" w:hint="default"/>
      </w:rPr>
    </w:lvl>
    <w:lvl w:ilvl="4" w:tplc="04020003" w:tentative="1">
      <w:start w:val="1"/>
      <w:numFmt w:val="bullet"/>
      <w:lvlText w:val="o"/>
      <w:lvlJc w:val="left"/>
      <w:pPr>
        <w:tabs>
          <w:tab w:val="num" w:pos="4167"/>
        </w:tabs>
        <w:ind w:left="4167" w:hanging="360"/>
      </w:pPr>
      <w:rPr>
        <w:rFonts w:ascii="Courier New" w:hAnsi="Courier New" w:cs="Courier New" w:hint="default"/>
      </w:rPr>
    </w:lvl>
    <w:lvl w:ilvl="5" w:tplc="04020005" w:tentative="1">
      <w:start w:val="1"/>
      <w:numFmt w:val="bullet"/>
      <w:lvlText w:val=""/>
      <w:lvlJc w:val="left"/>
      <w:pPr>
        <w:tabs>
          <w:tab w:val="num" w:pos="4887"/>
        </w:tabs>
        <w:ind w:left="4887" w:hanging="360"/>
      </w:pPr>
      <w:rPr>
        <w:rFonts w:ascii="Wingdings" w:hAnsi="Wingdings" w:hint="default"/>
      </w:rPr>
    </w:lvl>
    <w:lvl w:ilvl="6" w:tplc="04020001" w:tentative="1">
      <w:start w:val="1"/>
      <w:numFmt w:val="bullet"/>
      <w:lvlText w:val=""/>
      <w:lvlJc w:val="left"/>
      <w:pPr>
        <w:tabs>
          <w:tab w:val="num" w:pos="5607"/>
        </w:tabs>
        <w:ind w:left="5607" w:hanging="360"/>
      </w:pPr>
      <w:rPr>
        <w:rFonts w:ascii="Symbol" w:hAnsi="Symbol" w:hint="default"/>
      </w:rPr>
    </w:lvl>
    <w:lvl w:ilvl="7" w:tplc="04020003" w:tentative="1">
      <w:start w:val="1"/>
      <w:numFmt w:val="bullet"/>
      <w:lvlText w:val="o"/>
      <w:lvlJc w:val="left"/>
      <w:pPr>
        <w:tabs>
          <w:tab w:val="num" w:pos="6327"/>
        </w:tabs>
        <w:ind w:left="6327" w:hanging="360"/>
      </w:pPr>
      <w:rPr>
        <w:rFonts w:ascii="Courier New" w:hAnsi="Courier New" w:cs="Courier New" w:hint="default"/>
      </w:rPr>
    </w:lvl>
    <w:lvl w:ilvl="8" w:tplc="04020005" w:tentative="1">
      <w:start w:val="1"/>
      <w:numFmt w:val="bullet"/>
      <w:lvlText w:val=""/>
      <w:lvlJc w:val="left"/>
      <w:pPr>
        <w:tabs>
          <w:tab w:val="num" w:pos="7047"/>
        </w:tabs>
        <w:ind w:left="7047" w:hanging="360"/>
      </w:pPr>
      <w:rPr>
        <w:rFonts w:ascii="Wingdings" w:hAnsi="Wingdings" w:hint="default"/>
      </w:rPr>
    </w:lvl>
  </w:abstractNum>
  <w:abstractNum w:abstractNumId="4">
    <w:nsid w:val="22DC0ECF"/>
    <w:multiLevelType w:val="hybridMultilevel"/>
    <w:tmpl w:val="9D4E444C"/>
    <w:lvl w:ilvl="0" w:tplc="7F54280C">
      <w:start w:val="1"/>
      <w:numFmt w:val="decimal"/>
      <w:lvlText w:val="%1."/>
      <w:lvlJc w:val="left"/>
      <w:pPr>
        <w:ind w:left="720" w:hanging="360"/>
      </w:pPr>
      <w:rPr>
        <w:rFonts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324389F"/>
    <w:multiLevelType w:val="hybridMultilevel"/>
    <w:tmpl w:val="2E18D07A"/>
    <w:lvl w:ilvl="0" w:tplc="0402000F">
      <w:start w:val="1"/>
      <w:numFmt w:val="decimal"/>
      <w:lvlText w:val="%1."/>
      <w:lvlJc w:val="left"/>
      <w:pPr>
        <w:ind w:left="360" w:hanging="360"/>
      </w:pPr>
      <w:rPr>
        <w:rFonts w:hint="default"/>
        <w:b w:val="0"/>
        <w:i w:val="0"/>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37957FDB"/>
    <w:multiLevelType w:val="hybridMultilevel"/>
    <w:tmpl w:val="8182FE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38AE22F6"/>
    <w:multiLevelType w:val="hybridMultilevel"/>
    <w:tmpl w:val="58B0A950"/>
    <w:lvl w:ilvl="0" w:tplc="0402000F">
      <w:start w:val="1"/>
      <w:numFmt w:val="decimal"/>
      <w:lvlText w:val="%1."/>
      <w:lvlJc w:val="left"/>
      <w:pPr>
        <w:ind w:left="2136" w:hanging="360"/>
      </w:pPr>
      <w:rPr>
        <w:rFonts w:hint="default"/>
      </w:rPr>
    </w:lvl>
    <w:lvl w:ilvl="1" w:tplc="04020003" w:tentative="1">
      <w:start w:val="1"/>
      <w:numFmt w:val="bullet"/>
      <w:lvlText w:val="o"/>
      <w:lvlJc w:val="left"/>
      <w:pPr>
        <w:ind w:left="2856" w:hanging="360"/>
      </w:pPr>
      <w:rPr>
        <w:rFonts w:ascii="Courier New" w:hAnsi="Courier New" w:cs="Courier New" w:hint="default"/>
      </w:rPr>
    </w:lvl>
    <w:lvl w:ilvl="2" w:tplc="04020005" w:tentative="1">
      <w:start w:val="1"/>
      <w:numFmt w:val="bullet"/>
      <w:lvlText w:val=""/>
      <w:lvlJc w:val="left"/>
      <w:pPr>
        <w:ind w:left="3576" w:hanging="360"/>
      </w:pPr>
      <w:rPr>
        <w:rFonts w:ascii="Wingdings" w:hAnsi="Wingdings" w:hint="default"/>
      </w:rPr>
    </w:lvl>
    <w:lvl w:ilvl="3" w:tplc="04020001" w:tentative="1">
      <w:start w:val="1"/>
      <w:numFmt w:val="bullet"/>
      <w:lvlText w:val=""/>
      <w:lvlJc w:val="left"/>
      <w:pPr>
        <w:ind w:left="4296" w:hanging="360"/>
      </w:pPr>
      <w:rPr>
        <w:rFonts w:ascii="Symbol" w:hAnsi="Symbol" w:hint="default"/>
      </w:rPr>
    </w:lvl>
    <w:lvl w:ilvl="4" w:tplc="04020003" w:tentative="1">
      <w:start w:val="1"/>
      <w:numFmt w:val="bullet"/>
      <w:lvlText w:val="o"/>
      <w:lvlJc w:val="left"/>
      <w:pPr>
        <w:ind w:left="5016" w:hanging="360"/>
      </w:pPr>
      <w:rPr>
        <w:rFonts w:ascii="Courier New" w:hAnsi="Courier New" w:cs="Courier New" w:hint="default"/>
      </w:rPr>
    </w:lvl>
    <w:lvl w:ilvl="5" w:tplc="04020005" w:tentative="1">
      <w:start w:val="1"/>
      <w:numFmt w:val="bullet"/>
      <w:lvlText w:val=""/>
      <w:lvlJc w:val="left"/>
      <w:pPr>
        <w:ind w:left="5736" w:hanging="360"/>
      </w:pPr>
      <w:rPr>
        <w:rFonts w:ascii="Wingdings" w:hAnsi="Wingdings" w:hint="default"/>
      </w:rPr>
    </w:lvl>
    <w:lvl w:ilvl="6" w:tplc="04020001" w:tentative="1">
      <w:start w:val="1"/>
      <w:numFmt w:val="bullet"/>
      <w:lvlText w:val=""/>
      <w:lvlJc w:val="left"/>
      <w:pPr>
        <w:ind w:left="6456" w:hanging="360"/>
      </w:pPr>
      <w:rPr>
        <w:rFonts w:ascii="Symbol" w:hAnsi="Symbol" w:hint="default"/>
      </w:rPr>
    </w:lvl>
    <w:lvl w:ilvl="7" w:tplc="04020003" w:tentative="1">
      <w:start w:val="1"/>
      <w:numFmt w:val="bullet"/>
      <w:lvlText w:val="o"/>
      <w:lvlJc w:val="left"/>
      <w:pPr>
        <w:ind w:left="7176" w:hanging="360"/>
      </w:pPr>
      <w:rPr>
        <w:rFonts w:ascii="Courier New" w:hAnsi="Courier New" w:cs="Courier New" w:hint="default"/>
      </w:rPr>
    </w:lvl>
    <w:lvl w:ilvl="8" w:tplc="04020005" w:tentative="1">
      <w:start w:val="1"/>
      <w:numFmt w:val="bullet"/>
      <w:lvlText w:val=""/>
      <w:lvlJc w:val="left"/>
      <w:pPr>
        <w:ind w:left="7896" w:hanging="360"/>
      </w:pPr>
      <w:rPr>
        <w:rFonts w:ascii="Wingdings" w:hAnsi="Wingdings" w:hint="default"/>
      </w:rPr>
    </w:lvl>
  </w:abstractNum>
  <w:abstractNum w:abstractNumId="8">
    <w:nsid w:val="4BD57385"/>
    <w:multiLevelType w:val="hybridMultilevel"/>
    <w:tmpl w:val="E39C94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4F7F014D"/>
    <w:multiLevelType w:val="hybridMultilevel"/>
    <w:tmpl w:val="4F6C46E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55EA461D"/>
    <w:multiLevelType w:val="hybridMultilevel"/>
    <w:tmpl w:val="9B32711C"/>
    <w:lvl w:ilvl="0" w:tplc="0409000F">
      <w:start w:val="1"/>
      <w:numFmt w:val="decimal"/>
      <w:lvlText w:val="%1."/>
      <w:lvlJc w:val="left"/>
      <w:pPr>
        <w:tabs>
          <w:tab w:val="num" w:pos="720"/>
        </w:tabs>
        <w:ind w:left="720" w:hanging="360"/>
      </w:pPr>
      <w:rPr>
        <w:rFonts w:hint="default"/>
      </w:rPr>
    </w:lvl>
    <w:lvl w:ilvl="1" w:tplc="04020001">
      <w:start w:val="1"/>
      <w:numFmt w:val="bullet"/>
      <w:lvlText w:val=""/>
      <w:lvlJc w:val="left"/>
      <w:pPr>
        <w:tabs>
          <w:tab w:val="num" w:pos="1440"/>
        </w:tabs>
        <w:ind w:left="1440" w:hanging="360"/>
      </w:pPr>
      <w:rPr>
        <w:rFonts w:ascii="Symbol" w:hAnsi="Symbol" w:hint="default"/>
      </w:rPr>
    </w:lvl>
    <w:lvl w:ilvl="2" w:tplc="ABA0C3E8">
      <w:numFmt w:val="bullet"/>
      <w:lvlText w:val="-"/>
      <w:lvlJc w:val="left"/>
      <w:pPr>
        <w:tabs>
          <w:tab w:val="num" w:pos="2340"/>
        </w:tabs>
        <w:ind w:left="2340" w:hanging="360"/>
      </w:pPr>
      <w:rPr>
        <w:rFonts w:ascii="Arial" w:eastAsia="Times New Roman" w:hAnsi="Arial" w:cs="Arial"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610F5AA0"/>
    <w:multiLevelType w:val="hybridMultilevel"/>
    <w:tmpl w:val="950A3258"/>
    <w:lvl w:ilvl="0" w:tplc="A09CEFD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618B4E76"/>
    <w:multiLevelType w:val="hybridMultilevel"/>
    <w:tmpl w:val="8BFEF9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456754B"/>
    <w:multiLevelType w:val="hybridMultilevel"/>
    <w:tmpl w:val="2E746D9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nsid w:val="64765D5E"/>
    <w:multiLevelType w:val="hybridMultilevel"/>
    <w:tmpl w:val="626413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654557AA"/>
    <w:multiLevelType w:val="hybridMultilevel"/>
    <w:tmpl w:val="AEACA5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6CA00AF0"/>
    <w:multiLevelType w:val="hybridMultilevel"/>
    <w:tmpl w:val="9DF8B54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nsid w:val="6F585509"/>
    <w:multiLevelType w:val="multilevel"/>
    <w:tmpl w:val="BB3803DA"/>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508" w:hanging="72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588" w:hanging="1080"/>
      </w:pPr>
      <w:rPr>
        <w:rFonts w:hint="default"/>
      </w:rPr>
    </w:lvl>
    <w:lvl w:ilvl="6">
      <w:start w:val="1"/>
      <w:numFmt w:val="decimal"/>
      <w:isLgl/>
      <w:lvlText w:val="%1.%2.%3.%4.%5.%6.%7"/>
      <w:lvlJc w:val="left"/>
      <w:pPr>
        <w:ind w:left="4308" w:hanging="144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388" w:hanging="1800"/>
      </w:pPr>
      <w:rPr>
        <w:rFonts w:hint="default"/>
      </w:rPr>
    </w:lvl>
  </w:abstractNum>
  <w:abstractNum w:abstractNumId="18">
    <w:nsid w:val="75934D11"/>
    <w:multiLevelType w:val="hybridMultilevel"/>
    <w:tmpl w:val="4CD2A460"/>
    <w:lvl w:ilvl="0" w:tplc="6B40F93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9">
    <w:nsid w:val="76795E9C"/>
    <w:multiLevelType w:val="hybridMultilevel"/>
    <w:tmpl w:val="8954BE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78D00F1F"/>
    <w:multiLevelType w:val="hybridMultilevel"/>
    <w:tmpl w:val="F8021160"/>
    <w:lvl w:ilvl="0" w:tplc="DE76DE2C">
      <w:start w:val="1"/>
      <w:numFmt w:val="decimal"/>
      <w:lvlText w:val="%1."/>
      <w:lvlJc w:val="left"/>
      <w:pPr>
        <w:ind w:left="1665" w:hanging="945"/>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1">
    <w:nsid w:val="7C3E2536"/>
    <w:multiLevelType w:val="hybridMultilevel"/>
    <w:tmpl w:val="8C10B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8"/>
  </w:num>
  <w:num w:numId="4">
    <w:abstractNumId w:val="17"/>
  </w:num>
  <w:num w:numId="5">
    <w:abstractNumId w:val="10"/>
  </w:num>
  <w:num w:numId="6">
    <w:abstractNumId w:val="15"/>
  </w:num>
  <w:num w:numId="7">
    <w:abstractNumId w:val="9"/>
  </w:num>
  <w:num w:numId="8">
    <w:abstractNumId w:val="13"/>
  </w:num>
  <w:num w:numId="9">
    <w:abstractNumId w:val="3"/>
  </w:num>
  <w:num w:numId="10">
    <w:abstractNumId w:val="1"/>
  </w:num>
  <w:num w:numId="11">
    <w:abstractNumId w:val="12"/>
  </w:num>
  <w:num w:numId="12">
    <w:abstractNumId w:val="6"/>
  </w:num>
  <w:num w:numId="13">
    <w:abstractNumId w:val="16"/>
  </w:num>
  <w:num w:numId="14">
    <w:abstractNumId w:val="11"/>
  </w:num>
  <w:num w:numId="15">
    <w:abstractNumId w:val="21"/>
  </w:num>
  <w:num w:numId="16">
    <w:abstractNumId w:val="18"/>
  </w:num>
  <w:num w:numId="17">
    <w:abstractNumId w:val="14"/>
  </w:num>
  <w:num w:numId="18">
    <w:abstractNumId w:val="2"/>
  </w:num>
  <w:num w:numId="19">
    <w:abstractNumId w:val="0"/>
  </w:num>
  <w:num w:numId="20">
    <w:abstractNumId w:val="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373"/>
    <w:rsid w:val="00003D6E"/>
    <w:rsid w:val="00005036"/>
    <w:rsid w:val="000054F7"/>
    <w:rsid w:val="00005A19"/>
    <w:rsid w:val="00010816"/>
    <w:rsid w:val="0001347B"/>
    <w:rsid w:val="00013938"/>
    <w:rsid w:val="00014269"/>
    <w:rsid w:val="00020DE3"/>
    <w:rsid w:val="00025B26"/>
    <w:rsid w:val="00030ECD"/>
    <w:rsid w:val="00042DC2"/>
    <w:rsid w:val="0004310E"/>
    <w:rsid w:val="00044AED"/>
    <w:rsid w:val="0006797E"/>
    <w:rsid w:val="0007157D"/>
    <w:rsid w:val="00071BF5"/>
    <w:rsid w:val="0007515E"/>
    <w:rsid w:val="000773F9"/>
    <w:rsid w:val="00080618"/>
    <w:rsid w:val="00080863"/>
    <w:rsid w:val="00080CB0"/>
    <w:rsid w:val="000947DE"/>
    <w:rsid w:val="000A5321"/>
    <w:rsid w:val="000B0F38"/>
    <w:rsid w:val="000B2E03"/>
    <w:rsid w:val="000C3531"/>
    <w:rsid w:val="000C382B"/>
    <w:rsid w:val="000C4508"/>
    <w:rsid w:val="000C5F31"/>
    <w:rsid w:val="000D00C0"/>
    <w:rsid w:val="000D1F95"/>
    <w:rsid w:val="000D28D9"/>
    <w:rsid w:val="000D6428"/>
    <w:rsid w:val="000E2FF4"/>
    <w:rsid w:val="000E33E4"/>
    <w:rsid w:val="00106D6A"/>
    <w:rsid w:val="00107F3F"/>
    <w:rsid w:val="00136B4A"/>
    <w:rsid w:val="00136EC9"/>
    <w:rsid w:val="00137748"/>
    <w:rsid w:val="001416A5"/>
    <w:rsid w:val="00141DE3"/>
    <w:rsid w:val="00144F6A"/>
    <w:rsid w:val="0016194D"/>
    <w:rsid w:val="00166FB5"/>
    <w:rsid w:val="00173E5A"/>
    <w:rsid w:val="001858B5"/>
    <w:rsid w:val="0019530B"/>
    <w:rsid w:val="00197C99"/>
    <w:rsid w:val="001A0584"/>
    <w:rsid w:val="001A2653"/>
    <w:rsid w:val="001A4632"/>
    <w:rsid w:val="001A59B5"/>
    <w:rsid w:val="001A7C2B"/>
    <w:rsid w:val="001C59D3"/>
    <w:rsid w:val="001C7E63"/>
    <w:rsid w:val="001F4DE3"/>
    <w:rsid w:val="001F59D1"/>
    <w:rsid w:val="001F6B64"/>
    <w:rsid w:val="00200F3D"/>
    <w:rsid w:val="00204107"/>
    <w:rsid w:val="00204A70"/>
    <w:rsid w:val="00214398"/>
    <w:rsid w:val="002232A4"/>
    <w:rsid w:val="002252F9"/>
    <w:rsid w:val="0022698D"/>
    <w:rsid w:val="00232C34"/>
    <w:rsid w:val="00234EF3"/>
    <w:rsid w:val="00236AEF"/>
    <w:rsid w:val="00236CAB"/>
    <w:rsid w:val="0024129F"/>
    <w:rsid w:val="002440CF"/>
    <w:rsid w:val="00246817"/>
    <w:rsid w:val="0025371F"/>
    <w:rsid w:val="00254E2A"/>
    <w:rsid w:val="00260B47"/>
    <w:rsid w:val="00260D7C"/>
    <w:rsid w:val="002613EE"/>
    <w:rsid w:val="0027352D"/>
    <w:rsid w:val="002755C4"/>
    <w:rsid w:val="00280A69"/>
    <w:rsid w:val="00296944"/>
    <w:rsid w:val="002A0397"/>
    <w:rsid w:val="002A2084"/>
    <w:rsid w:val="002B280B"/>
    <w:rsid w:val="002C145F"/>
    <w:rsid w:val="002C54EC"/>
    <w:rsid w:val="002C78EB"/>
    <w:rsid w:val="002D34FA"/>
    <w:rsid w:val="002D7D04"/>
    <w:rsid w:val="002E29EA"/>
    <w:rsid w:val="002E3C9E"/>
    <w:rsid w:val="002E4159"/>
    <w:rsid w:val="002F69F0"/>
    <w:rsid w:val="002F7A4C"/>
    <w:rsid w:val="00314F81"/>
    <w:rsid w:val="003155AF"/>
    <w:rsid w:val="00320933"/>
    <w:rsid w:val="00326094"/>
    <w:rsid w:val="00331D58"/>
    <w:rsid w:val="00341C96"/>
    <w:rsid w:val="00344BD8"/>
    <w:rsid w:val="00350901"/>
    <w:rsid w:val="00354CCF"/>
    <w:rsid w:val="00355B52"/>
    <w:rsid w:val="00360F32"/>
    <w:rsid w:val="00360FAB"/>
    <w:rsid w:val="00370D6A"/>
    <w:rsid w:val="0037289D"/>
    <w:rsid w:val="00372E01"/>
    <w:rsid w:val="003735A0"/>
    <w:rsid w:val="00380DF1"/>
    <w:rsid w:val="00381859"/>
    <w:rsid w:val="00383C1E"/>
    <w:rsid w:val="00386915"/>
    <w:rsid w:val="00393B15"/>
    <w:rsid w:val="003959A9"/>
    <w:rsid w:val="003A2714"/>
    <w:rsid w:val="003A44EF"/>
    <w:rsid w:val="003A6083"/>
    <w:rsid w:val="003A69D7"/>
    <w:rsid w:val="003B4841"/>
    <w:rsid w:val="003D2C84"/>
    <w:rsid w:val="003D50D4"/>
    <w:rsid w:val="003E5BE4"/>
    <w:rsid w:val="003F7821"/>
    <w:rsid w:val="00404B98"/>
    <w:rsid w:val="00410646"/>
    <w:rsid w:val="0042086D"/>
    <w:rsid w:val="00444090"/>
    <w:rsid w:val="0045527A"/>
    <w:rsid w:val="00461FA5"/>
    <w:rsid w:val="00467929"/>
    <w:rsid w:val="00483A64"/>
    <w:rsid w:val="00484B3C"/>
    <w:rsid w:val="00487DE9"/>
    <w:rsid w:val="0049096D"/>
    <w:rsid w:val="00492171"/>
    <w:rsid w:val="00494CD2"/>
    <w:rsid w:val="004A047A"/>
    <w:rsid w:val="004A0E14"/>
    <w:rsid w:val="004A1A6E"/>
    <w:rsid w:val="004E37D0"/>
    <w:rsid w:val="004E3C2D"/>
    <w:rsid w:val="004E4DC8"/>
    <w:rsid w:val="004E791D"/>
    <w:rsid w:val="00501FA6"/>
    <w:rsid w:val="0050672C"/>
    <w:rsid w:val="00511AE1"/>
    <w:rsid w:val="00511C87"/>
    <w:rsid w:val="00512241"/>
    <w:rsid w:val="00514C80"/>
    <w:rsid w:val="00521F9E"/>
    <w:rsid w:val="00523873"/>
    <w:rsid w:val="0052421B"/>
    <w:rsid w:val="0052639D"/>
    <w:rsid w:val="00532884"/>
    <w:rsid w:val="005434CB"/>
    <w:rsid w:val="00550026"/>
    <w:rsid w:val="00557AC1"/>
    <w:rsid w:val="00557D3C"/>
    <w:rsid w:val="005604E6"/>
    <w:rsid w:val="00563427"/>
    <w:rsid w:val="00570C78"/>
    <w:rsid w:val="005805E5"/>
    <w:rsid w:val="00590E4F"/>
    <w:rsid w:val="005A3912"/>
    <w:rsid w:val="005A5CDF"/>
    <w:rsid w:val="005B75EC"/>
    <w:rsid w:val="005C1E6E"/>
    <w:rsid w:val="005C2422"/>
    <w:rsid w:val="005C3239"/>
    <w:rsid w:val="005D2C60"/>
    <w:rsid w:val="005D770D"/>
    <w:rsid w:val="005E367B"/>
    <w:rsid w:val="005E3A95"/>
    <w:rsid w:val="005E6663"/>
    <w:rsid w:val="005F0233"/>
    <w:rsid w:val="005F4F2F"/>
    <w:rsid w:val="005F6D3B"/>
    <w:rsid w:val="005F7369"/>
    <w:rsid w:val="00602CE7"/>
    <w:rsid w:val="00602F5F"/>
    <w:rsid w:val="00604ADC"/>
    <w:rsid w:val="00607219"/>
    <w:rsid w:val="00621D42"/>
    <w:rsid w:val="00634E6B"/>
    <w:rsid w:val="006372CB"/>
    <w:rsid w:val="0064445A"/>
    <w:rsid w:val="00650938"/>
    <w:rsid w:val="00650D12"/>
    <w:rsid w:val="0065395E"/>
    <w:rsid w:val="00654F5A"/>
    <w:rsid w:val="00661D96"/>
    <w:rsid w:val="00662A68"/>
    <w:rsid w:val="00673ABE"/>
    <w:rsid w:val="0067543C"/>
    <w:rsid w:val="0068076D"/>
    <w:rsid w:val="00681CAD"/>
    <w:rsid w:val="006847D7"/>
    <w:rsid w:val="0068771F"/>
    <w:rsid w:val="0068778C"/>
    <w:rsid w:val="0069621E"/>
    <w:rsid w:val="006963AA"/>
    <w:rsid w:val="006A16B0"/>
    <w:rsid w:val="006A4E1C"/>
    <w:rsid w:val="006A5610"/>
    <w:rsid w:val="006B4761"/>
    <w:rsid w:val="006C6A25"/>
    <w:rsid w:val="006D09E4"/>
    <w:rsid w:val="006D1374"/>
    <w:rsid w:val="006E3C0A"/>
    <w:rsid w:val="006E6952"/>
    <w:rsid w:val="006F05C9"/>
    <w:rsid w:val="00701410"/>
    <w:rsid w:val="0071435F"/>
    <w:rsid w:val="00734914"/>
    <w:rsid w:val="00736767"/>
    <w:rsid w:val="00740776"/>
    <w:rsid w:val="00761190"/>
    <w:rsid w:val="0077012F"/>
    <w:rsid w:val="00770548"/>
    <w:rsid w:val="007809A6"/>
    <w:rsid w:val="007827B1"/>
    <w:rsid w:val="00797D63"/>
    <w:rsid w:val="007A3E49"/>
    <w:rsid w:val="007B0748"/>
    <w:rsid w:val="007B6AA8"/>
    <w:rsid w:val="007C43B4"/>
    <w:rsid w:val="007D03D1"/>
    <w:rsid w:val="007D7A3D"/>
    <w:rsid w:val="007F3490"/>
    <w:rsid w:val="007F63AB"/>
    <w:rsid w:val="00812886"/>
    <w:rsid w:val="008164C7"/>
    <w:rsid w:val="0081793D"/>
    <w:rsid w:val="00817A47"/>
    <w:rsid w:val="00821682"/>
    <w:rsid w:val="008238E5"/>
    <w:rsid w:val="00827268"/>
    <w:rsid w:val="00831E3E"/>
    <w:rsid w:val="0083744D"/>
    <w:rsid w:val="00847AEA"/>
    <w:rsid w:val="0085527B"/>
    <w:rsid w:val="00857530"/>
    <w:rsid w:val="00860637"/>
    <w:rsid w:val="00861C8E"/>
    <w:rsid w:val="00864A56"/>
    <w:rsid w:val="0086680B"/>
    <w:rsid w:val="0087101D"/>
    <w:rsid w:val="00872310"/>
    <w:rsid w:val="00872B3E"/>
    <w:rsid w:val="00892023"/>
    <w:rsid w:val="00893BBE"/>
    <w:rsid w:val="00894575"/>
    <w:rsid w:val="008A22E5"/>
    <w:rsid w:val="008B6770"/>
    <w:rsid w:val="008C5402"/>
    <w:rsid w:val="008C6B2D"/>
    <w:rsid w:val="008C7167"/>
    <w:rsid w:val="008E3C58"/>
    <w:rsid w:val="008E728A"/>
    <w:rsid w:val="008F2A99"/>
    <w:rsid w:val="008F38BE"/>
    <w:rsid w:val="008F4D3F"/>
    <w:rsid w:val="00900509"/>
    <w:rsid w:val="0090486C"/>
    <w:rsid w:val="00907C1A"/>
    <w:rsid w:val="00913DA7"/>
    <w:rsid w:val="00926C4A"/>
    <w:rsid w:val="00933CA5"/>
    <w:rsid w:val="009425A1"/>
    <w:rsid w:val="0094694A"/>
    <w:rsid w:val="00946AAC"/>
    <w:rsid w:val="0095005D"/>
    <w:rsid w:val="009520DC"/>
    <w:rsid w:val="00953FE2"/>
    <w:rsid w:val="009562F4"/>
    <w:rsid w:val="009623C7"/>
    <w:rsid w:val="00973151"/>
    <w:rsid w:val="0097599A"/>
    <w:rsid w:val="00975D1A"/>
    <w:rsid w:val="00976A45"/>
    <w:rsid w:val="009857B2"/>
    <w:rsid w:val="009872E3"/>
    <w:rsid w:val="009877E1"/>
    <w:rsid w:val="009958B9"/>
    <w:rsid w:val="00996BCA"/>
    <w:rsid w:val="009A14AC"/>
    <w:rsid w:val="009A17B4"/>
    <w:rsid w:val="009A6E34"/>
    <w:rsid w:val="009B22EE"/>
    <w:rsid w:val="009B5BF9"/>
    <w:rsid w:val="009C618F"/>
    <w:rsid w:val="009D25CF"/>
    <w:rsid w:val="009E134C"/>
    <w:rsid w:val="009E15B4"/>
    <w:rsid w:val="009F7302"/>
    <w:rsid w:val="00A04587"/>
    <w:rsid w:val="00A04E81"/>
    <w:rsid w:val="00A0594A"/>
    <w:rsid w:val="00A10C5C"/>
    <w:rsid w:val="00A30273"/>
    <w:rsid w:val="00A343A5"/>
    <w:rsid w:val="00A3454D"/>
    <w:rsid w:val="00A37FEA"/>
    <w:rsid w:val="00A4207C"/>
    <w:rsid w:val="00A46415"/>
    <w:rsid w:val="00A62B17"/>
    <w:rsid w:val="00A72FE8"/>
    <w:rsid w:val="00A7411C"/>
    <w:rsid w:val="00A77A15"/>
    <w:rsid w:val="00A80C09"/>
    <w:rsid w:val="00A95AA4"/>
    <w:rsid w:val="00AA1EFC"/>
    <w:rsid w:val="00AA23DD"/>
    <w:rsid w:val="00AB2755"/>
    <w:rsid w:val="00AB3EE5"/>
    <w:rsid w:val="00AC2F4D"/>
    <w:rsid w:val="00AC4351"/>
    <w:rsid w:val="00AD0510"/>
    <w:rsid w:val="00AE5A9D"/>
    <w:rsid w:val="00AE7829"/>
    <w:rsid w:val="00AF389B"/>
    <w:rsid w:val="00B13067"/>
    <w:rsid w:val="00B218EC"/>
    <w:rsid w:val="00B313E9"/>
    <w:rsid w:val="00B344B8"/>
    <w:rsid w:val="00B443E4"/>
    <w:rsid w:val="00B4760A"/>
    <w:rsid w:val="00B51F78"/>
    <w:rsid w:val="00B5598F"/>
    <w:rsid w:val="00B56170"/>
    <w:rsid w:val="00B56963"/>
    <w:rsid w:val="00B61456"/>
    <w:rsid w:val="00B71410"/>
    <w:rsid w:val="00B75DD4"/>
    <w:rsid w:val="00B77A40"/>
    <w:rsid w:val="00B90157"/>
    <w:rsid w:val="00BA7208"/>
    <w:rsid w:val="00BB1711"/>
    <w:rsid w:val="00BB1746"/>
    <w:rsid w:val="00BB3715"/>
    <w:rsid w:val="00BC6700"/>
    <w:rsid w:val="00BD41A2"/>
    <w:rsid w:val="00BD4FFD"/>
    <w:rsid w:val="00BE2DCE"/>
    <w:rsid w:val="00BF294A"/>
    <w:rsid w:val="00C11DF4"/>
    <w:rsid w:val="00C310F3"/>
    <w:rsid w:val="00C33337"/>
    <w:rsid w:val="00C35E66"/>
    <w:rsid w:val="00C41BEB"/>
    <w:rsid w:val="00C46C17"/>
    <w:rsid w:val="00C520DE"/>
    <w:rsid w:val="00C607F7"/>
    <w:rsid w:val="00C93BCB"/>
    <w:rsid w:val="00C93C7A"/>
    <w:rsid w:val="00C95EE9"/>
    <w:rsid w:val="00C96CD6"/>
    <w:rsid w:val="00CA56DF"/>
    <w:rsid w:val="00CC0E60"/>
    <w:rsid w:val="00CC0E68"/>
    <w:rsid w:val="00CC215C"/>
    <w:rsid w:val="00CD16A4"/>
    <w:rsid w:val="00CE1962"/>
    <w:rsid w:val="00CF4689"/>
    <w:rsid w:val="00D008AC"/>
    <w:rsid w:val="00D019B8"/>
    <w:rsid w:val="00D06B66"/>
    <w:rsid w:val="00D077D1"/>
    <w:rsid w:val="00D07E55"/>
    <w:rsid w:val="00D15119"/>
    <w:rsid w:val="00D152E6"/>
    <w:rsid w:val="00D167C6"/>
    <w:rsid w:val="00D171B5"/>
    <w:rsid w:val="00D20772"/>
    <w:rsid w:val="00D20BC9"/>
    <w:rsid w:val="00D32373"/>
    <w:rsid w:val="00D44598"/>
    <w:rsid w:val="00D47D67"/>
    <w:rsid w:val="00D579D3"/>
    <w:rsid w:val="00D659DD"/>
    <w:rsid w:val="00D66B20"/>
    <w:rsid w:val="00D81A1F"/>
    <w:rsid w:val="00D8578F"/>
    <w:rsid w:val="00D85AFC"/>
    <w:rsid w:val="00D85F34"/>
    <w:rsid w:val="00D90B72"/>
    <w:rsid w:val="00D9195F"/>
    <w:rsid w:val="00D953BD"/>
    <w:rsid w:val="00DB23FC"/>
    <w:rsid w:val="00DD3201"/>
    <w:rsid w:val="00DD723C"/>
    <w:rsid w:val="00DE00DC"/>
    <w:rsid w:val="00DE3014"/>
    <w:rsid w:val="00DE4A3F"/>
    <w:rsid w:val="00DE5FEF"/>
    <w:rsid w:val="00DE71AE"/>
    <w:rsid w:val="00DF1487"/>
    <w:rsid w:val="00DF78CB"/>
    <w:rsid w:val="00DF7BA8"/>
    <w:rsid w:val="00E11005"/>
    <w:rsid w:val="00E11FA8"/>
    <w:rsid w:val="00E12148"/>
    <w:rsid w:val="00E14F5E"/>
    <w:rsid w:val="00E22713"/>
    <w:rsid w:val="00E22DCB"/>
    <w:rsid w:val="00E30761"/>
    <w:rsid w:val="00E344EE"/>
    <w:rsid w:val="00E355C2"/>
    <w:rsid w:val="00E36BAE"/>
    <w:rsid w:val="00E41D77"/>
    <w:rsid w:val="00E43491"/>
    <w:rsid w:val="00E52B77"/>
    <w:rsid w:val="00E53C3B"/>
    <w:rsid w:val="00E55768"/>
    <w:rsid w:val="00E57BB1"/>
    <w:rsid w:val="00E62DBE"/>
    <w:rsid w:val="00E75635"/>
    <w:rsid w:val="00E75D4C"/>
    <w:rsid w:val="00E77A99"/>
    <w:rsid w:val="00E80355"/>
    <w:rsid w:val="00E82115"/>
    <w:rsid w:val="00E87380"/>
    <w:rsid w:val="00E900B8"/>
    <w:rsid w:val="00E90A7E"/>
    <w:rsid w:val="00E91935"/>
    <w:rsid w:val="00E96919"/>
    <w:rsid w:val="00EA705A"/>
    <w:rsid w:val="00EB48E6"/>
    <w:rsid w:val="00EB5BA9"/>
    <w:rsid w:val="00EC173F"/>
    <w:rsid w:val="00EC1BFC"/>
    <w:rsid w:val="00EC2DE9"/>
    <w:rsid w:val="00EC6248"/>
    <w:rsid w:val="00EC76FA"/>
    <w:rsid w:val="00ED0C21"/>
    <w:rsid w:val="00ED118C"/>
    <w:rsid w:val="00ED4169"/>
    <w:rsid w:val="00EE2667"/>
    <w:rsid w:val="00EE2978"/>
    <w:rsid w:val="00EE595D"/>
    <w:rsid w:val="00EF0B28"/>
    <w:rsid w:val="00F12043"/>
    <w:rsid w:val="00F260C5"/>
    <w:rsid w:val="00F3079E"/>
    <w:rsid w:val="00F450A3"/>
    <w:rsid w:val="00F45D64"/>
    <w:rsid w:val="00F67F2C"/>
    <w:rsid w:val="00F709F7"/>
    <w:rsid w:val="00F73CBB"/>
    <w:rsid w:val="00F826E6"/>
    <w:rsid w:val="00F8441E"/>
    <w:rsid w:val="00F85A25"/>
    <w:rsid w:val="00F87B69"/>
    <w:rsid w:val="00F91F78"/>
    <w:rsid w:val="00F9430E"/>
    <w:rsid w:val="00F9729B"/>
    <w:rsid w:val="00FA6CED"/>
    <w:rsid w:val="00FB1037"/>
    <w:rsid w:val="00FB43AF"/>
    <w:rsid w:val="00FB756E"/>
    <w:rsid w:val="00FE00A3"/>
    <w:rsid w:val="00FE107E"/>
    <w:rsid w:val="00FE2C1E"/>
    <w:rsid w:val="00FE38DF"/>
    <w:rsid w:val="00FE3C58"/>
    <w:rsid w:val="00FE6B6E"/>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94A"/>
    <w:rPr>
      <w:sz w:val="24"/>
      <w:szCs w:val="24"/>
    </w:rPr>
  </w:style>
  <w:style w:type="paragraph" w:styleId="1">
    <w:name w:val="heading 1"/>
    <w:basedOn w:val="a"/>
    <w:next w:val="a"/>
    <w:qFormat/>
    <w:rsid w:val="00D32373"/>
    <w:pPr>
      <w:keepNext/>
      <w:outlineLvl w:val="0"/>
    </w:pPr>
    <w:rPr>
      <w:rFonts w:ascii="Arial Black" w:hAnsi="Arial Black"/>
      <w:b/>
      <w:sz w:val="32"/>
    </w:rPr>
  </w:style>
  <w:style w:type="paragraph" w:styleId="2">
    <w:name w:val="heading 2"/>
    <w:basedOn w:val="a"/>
    <w:next w:val="a"/>
    <w:link w:val="20"/>
    <w:uiPriority w:val="9"/>
    <w:semiHidden/>
    <w:unhideWhenUsed/>
    <w:qFormat/>
    <w:rsid w:val="0022698D"/>
    <w:pPr>
      <w:keepNext/>
      <w:spacing w:before="240" w:after="60"/>
      <w:outlineLvl w:val="1"/>
    </w:pPr>
    <w:rPr>
      <w:rFonts w:ascii="Cambria" w:hAnsi="Cambria"/>
      <w:b/>
      <w:bCs/>
      <w:i/>
      <w:iCs/>
      <w:sz w:val="28"/>
      <w:szCs w:val="28"/>
    </w:rPr>
  </w:style>
  <w:style w:type="paragraph" w:styleId="4">
    <w:name w:val="heading 4"/>
    <w:basedOn w:val="a"/>
    <w:next w:val="a"/>
    <w:link w:val="40"/>
    <w:uiPriority w:val="9"/>
    <w:semiHidden/>
    <w:unhideWhenUsed/>
    <w:qFormat/>
    <w:rsid w:val="0022698D"/>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F81"/>
    <w:pPr>
      <w:tabs>
        <w:tab w:val="center" w:pos="4536"/>
        <w:tab w:val="right" w:pos="9072"/>
      </w:tabs>
    </w:pPr>
  </w:style>
  <w:style w:type="character" w:customStyle="1" w:styleId="a4">
    <w:name w:val="Горен колонтитул Знак"/>
    <w:link w:val="a3"/>
    <w:uiPriority w:val="99"/>
    <w:rsid w:val="00314F81"/>
    <w:rPr>
      <w:sz w:val="24"/>
      <w:szCs w:val="24"/>
    </w:rPr>
  </w:style>
  <w:style w:type="paragraph" w:styleId="a5">
    <w:name w:val="footer"/>
    <w:basedOn w:val="a"/>
    <w:link w:val="a6"/>
    <w:uiPriority w:val="99"/>
    <w:unhideWhenUsed/>
    <w:rsid w:val="00314F81"/>
    <w:pPr>
      <w:tabs>
        <w:tab w:val="center" w:pos="4536"/>
        <w:tab w:val="right" w:pos="9072"/>
      </w:tabs>
    </w:pPr>
  </w:style>
  <w:style w:type="character" w:customStyle="1" w:styleId="a6">
    <w:name w:val="Долен колонтитул Знак"/>
    <w:link w:val="a5"/>
    <w:uiPriority w:val="99"/>
    <w:rsid w:val="00314F81"/>
    <w:rPr>
      <w:sz w:val="24"/>
      <w:szCs w:val="24"/>
    </w:rPr>
  </w:style>
  <w:style w:type="paragraph" w:styleId="a7">
    <w:name w:val="Balloon Text"/>
    <w:basedOn w:val="a"/>
    <w:link w:val="a8"/>
    <w:uiPriority w:val="99"/>
    <w:semiHidden/>
    <w:unhideWhenUsed/>
    <w:rsid w:val="00EC173F"/>
    <w:rPr>
      <w:rFonts w:ascii="Tahoma" w:hAnsi="Tahoma"/>
      <w:sz w:val="16"/>
      <w:szCs w:val="16"/>
    </w:rPr>
  </w:style>
  <w:style w:type="character" w:customStyle="1" w:styleId="a8">
    <w:name w:val="Изнесен текст Знак"/>
    <w:link w:val="a7"/>
    <w:uiPriority w:val="99"/>
    <w:semiHidden/>
    <w:rsid w:val="00EC173F"/>
    <w:rPr>
      <w:rFonts w:ascii="Tahoma" w:hAnsi="Tahoma" w:cs="Tahoma"/>
      <w:sz w:val="16"/>
      <w:szCs w:val="16"/>
    </w:rPr>
  </w:style>
  <w:style w:type="character" w:styleId="a9">
    <w:name w:val="Hyperlink"/>
    <w:rsid w:val="00EC173F"/>
    <w:rPr>
      <w:color w:val="0000FF"/>
      <w:u w:val="single"/>
    </w:rPr>
  </w:style>
  <w:style w:type="paragraph" w:customStyle="1" w:styleId="date3">
    <w:name w:val="date3"/>
    <w:basedOn w:val="a"/>
    <w:rsid w:val="00892023"/>
    <w:pPr>
      <w:spacing w:line="240" w:lineRule="atLeast"/>
    </w:pPr>
    <w:rPr>
      <w:color w:val="564123"/>
      <w:sz w:val="17"/>
      <w:szCs w:val="17"/>
    </w:rPr>
  </w:style>
  <w:style w:type="paragraph" w:customStyle="1" w:styleId="Char">
    <w:name w:val="Char"/>
    <w:basedOn w:val="a"/>
    <w:rsid w:val="00892023"/>
    <w:pPr>
      <w:tabs>
        <w:tab w:val="left" w:pos="709"/>
      </w:tabs>
    </w:pPr>
    <w:rPr>
      <w:rFonts w:ascii="Tahoma" w:hAnsi="Tahoma" w:cs="Arial"/>
      <w:lang w:val="pl-PL" w:eastAsia="pl-PL"/>
    </w:rPr>
  </w:style>
  <w:style w:type="paragraph" w:styleId="aa">
    <w:name w:val="Body Text Indent"/>
    <w:basedOn w:val="a"/>
    <w:link w:val="ab"/>
    <w:rsid w:val="00FA6CED"/>
    <w:pPr>
      <w:ind w:firstLine="720"/>
      <w:jc w:val="both"/>
    </w:pPr>
    <w:rPr>
      <w:szCs w:val="20"/>
    </w:rPr>
  </w:style>
  <w:style w:type="character" w:customStyle="1" w:styleId="ab">
    <w:name w:val="Основен текст с отстъп Знак"/>
    <w:link w:val="aa"/>
    <w:rsid w:val="00FA6CED"/>
    <w:rPr>
      <w:sz w:val="24"/>
    </w:rPr>
  </w:style>
  <w:style w:type="paragraph" w:customStyle="1" w:styleId="CharCharCharChar">
    <w:name w:val="Char Char Char Char"/>
    <w:basedOn w:val="a"/>
    <w:rsid w:val="006963AA"/>
    <w:pPr>
      <w:tabs>
        <w:tab w:val="left" w:pos="709"/>
      </w:tabs>
    </w:pPr>
    <w:rPr>
      <w:rFonts w:ascii="Tahoma" w:hAnsi="Tahoma" w:cs="Arial"/>
      <w:lang w:val="pl-PL" w:eastAsia="pl-PL"/>
    </w:rPr>
  </w:style>
  <w:style w:type="character" w:styleId="ac">
    <w:name w:val="page number"/>
    <w:basedOn w:val="a0"/>
    <w:rsid w:val="00E80355"/>
  </w:style>
  <w:style w:type="character" w:customStyle="1" w:styleId="label">
    <w:name w:val="label"/>
    <w:basedOn w:val="a0"/>
    <w:rsid w:val="00A0594A"/>
  </w:style>
  <w:style w:type="character" w:customStyle="1" w:styleId="d8">
    <w:name w:val="d8"/>
    <w:basedOn w:val="a0"/>
    <w:rsid w:val="00A0594A"/>
  </w:style>
  <w:style w:type="character" w:customStyle="1" w:styleId="d9">
    <w:name w:val="d9"/>
    <w:basedOn w:val="a0"/>
    <w:rsid w:val="00A0594A"/>
  </w:style>
  <w:style w:type="character" w:customStyle="1" w:styleId="d14">
    <w:name w:val="d14"/>
    <w:basedOn w:val="a0"/>
    <w:rsid w:val="00A0594A"/>
  </w:style>
  <w:style w:type="character" w:customStyle="1" w:styleId="d10">
    <w:name w:val="d10"/>
    <w:basedOn w:val="a0"/>
    <w:rsid w:val="00A0594A"/>
  </w:style>
  <w:style w:type="character" w:customStyle="1" w:styleId="d11">
    <w:name w:val="d11"/>
    <w:basedOn w:val="a0"/>
    <w:rsid w:val="00A0594A"/>
  </w:style>
  <w:style w:type="character" w:customStyle="1" w:styleId="d12">
    <w:name w:val="d12"/>
    <w:basedOn w:val="a0"/>
    <w:rsid w:val="00A0594A"/>
  </w:style>
  <w:style w:type="character" w:customStyle="1" w:styleId="d13">
    <w:name w:val="d13"/>
    <w:basedOn w:val="a0"/>
    <w:rsid w:val="00A0594A"/>
  </w:style>
  <w:style w:type="character" w:customStyle="1" w:styleId="20">
    <w:name w:val="Заглавие 2 Знак"/>
    <w:link w:val="2"/>
    <w:uiPriority w:val="9"/>
    <w:semiHidden/>
    <w:rsid w:val="0022698D"/>
    <w:rPr>
      <w:rFonts w:ascii="Cambria" w:eastAsia="Times New Roman" w:hAnsi="Cambria" w:cs="Times New Roman"/>
      <w:b/>
      <w:bCs/>
      <w:i/>
      <w:iCs/>
      <w:sz w:val="28"/>
      <w:szCs w:val="28"/>
    </w:rPr>
  </w:style>
  <w:style w:type="character" w:customStyle="1" w:styleId="40">
    <w:name w:val="Заглавие 4 Знак"/>
    <w:link w:val="4"/>
    <w:uiPriority w:val="9"/>
    <w:semiHidden/>
    <w:rsid w:val="0022698D"/>
    <w:rPr>
      <w:rFonts w:ascii="Calibri" w:eastAsia="Times New Roman" w:hAnsi="Calibri" w:cs="Times New Roman"/>
      <w:b/>
      <w:bCs/>
      <w:sz w:val="28"/>
      <w:szCs w:val="28"/>
    </w:rPr>
  </w:style>
  <w:style w:type="paragraph" w:styleId="ad">
    <w:name w:val="List Paragraph"/>
    <w:basedOn w:val="a"/>
    <w:uiPriority w:val="34"/>
    <w:qFormat/>
    <w:rsid w:val="001F4DE3"/>
    <w:pPr>
      <w:spacing w:after="200" w:line="276" w:lineRule="auto"/>
      <w:ind w:left="720"/>
      <w:contextualSpacing/>
    </w:pPr>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694A"/>
    <w:rPr>
      <w:sz w:val="24"/>
      <w:szCs w:val="24"/>
    </w:rPr>
  </w:style>
  <w:style w:type="paragraph" w:styleId="1">
    <w:name w:val="heading 1"/>
    <w:basedOn w:val="a"/>
    <w:next w:val="a"/>
    <w:qFormat/>
    <w:rsid w:val="00D32373"/>
    <w:pPr>
      <w:keepNext/>
      <w:outlineLvl w:val="0"/>
    </w:pPr>
    <w:rPr>
      <w:rFonts w:ascii="Arial Black" w:hAnsi="Arial Black"/>
      <w:b/>
      <w:sz w:val="32"/>
    </w:rPr>
  </w:style>
  <w:style w:type="paragraph" w:styleId="2">
    <w:name w:val="heading 2"/>
    <w:basedOn w:val="a"/>
    <w:next w:val="a"/>
    <w:link w:val="20"/>
    <w:uiPriority w:val="9"/>
    <w:semiHidden/>
    <w:unhideWhenUsed/>
    <w:qFormat/>
    <w:rsid w:val="0022698D"/>
    <w:pPr>
      <w:keepNext/>
      <w:spacing w:before="240" w:after="60"/>
      <w:outlineLvl w:val="1"/>
    </w:pPr>
    <w:rPr>
      <w:rFonts w:ascii="Cambria" w:hAnsi="Cambria"/>
      <w:b/>
      <w:bCs/>
      <w:i/>
      <w:iCs/>
      <w:sz w:val="28"/>
      <w:szCs w:val="28"/>
    </w:rPr>
  </w:style>
  <w:style w:type="paragraph" w:styleId="4">
    <w:name w:val="heading 4"/>
    <w:basedOn w:val="a"/>
    <w:next w:val="a"/>
    <w:link w:val="40"/>
    <w:uiPriority w:val="9"/>
    <w:semiHidden/>
    <w:unhideWhenUsed/>
    <w:qFormat/>
    <w:rsid w:val="0022698D"/>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14F81"/>
    <w:pPr>
      <w:tabs>
        <w:tab w:val="center" w:pos="4536"/>
        <w:tab w:val="right" w:pos="9072"/>
      </w:tabs>
    </w:pPr>
  </w:style>
  <w:style w:type="character" w:customStyle="1" w:styleId="a4">
    <w:name w:val="Горен колонтитул Знак"/>
    <w:link w:val="a3"/>
    <w:uiPriority w:val="99"/>
    <w:rsid w:val="00314F81"/>
    <w:rPr>
      <w:sz w:val="24"/>
      <w:szCs w:val="24"/>
    </w:rPr>
  </w:style>
  <w:style w:type="paragraph" w:styleId="a5">
    <w:name w:val="footer"/>
    <w:basedOn w:val="a"/>
    <w:link w:val="a6"/>
    <w:uiPriority w:val="99"/>
    <w:unhideWhenUsed/>
    <w:rsid w:val="00314F81"/>
    <w:pPr>
      <w:tabs>
        <w:tab w:val="center" w:pos="4536"/>
        <w:tab w:val="right" w:pos="9072"/>
      </w:tabs>
    </w:pPr>
  </w:style>
  <w:style w:type="character" w:customStyle="1" w:styleId="a6">
    <w:name w:val="Долен колонтитул Знак"/>
    <w:link w:val="a5"/>
    <w:uiPriority w:val="99"/>
    <w:rsid w:val="00314F81"/>
    <w:rPr>
      <w:sz w:val="24"/>
      <w:szCs w:val="24"/>
    </w:rPr>
  </w:style>
  <w:style w:type="paragraph" w:styleId="a7">
    <w:name w:val="Balloon Text"/>
    <w:basedOn w:val="a"/>
    <w:link w:val="a8"/>
    <w:uiPriority w:val="99"/>
    <w:semiHidden/>
    <w:unhideWhenUsed/>
    <w:rsid w:val="00EC173F"/>
    <w:rPr>
      <w:rFonts w:ascii="Tahoma" w:hAnsi="Tahoma"/>
      <w:sz w:val="16"/>
      <w:szCs w:val="16"/>
    </w:rPr>
  </w:style>
  <w:style w:type="character" w:customStyle="1" w:styleId="a8">
    <w:name w:val="Изнесен текст Знак"/>
    <w:link w:val="a7"/>
    <w:uiPriority w:val="99"/>
    <w:semiHidden/>
    <w:rsid w:val="00EC173F"/>
    <w:rPr>
      <w:rFonts w:ascii="Tahoma" w:hAnsi="Tahoma" w:cs="Tahoma"/>
      <w:sz w:val="16"/>
      <w:szCs w:val="16"/>
    </w:rPr>
  </w:style>
  <w:style w:type="character" w:styleId="a9">
    <w:name w:val="Hyperlink"/>
    <w:rsid w:val="00EC173F"/>
    <w:rPr>
      <w:color w:val="0000FF"/>
      <w:u w:val="single"/>
    </w:rPr>
  </w:style>
  <w:style w:type="paragraph" w:customStyle="1" w:styleId="date3">
    <w:name w:val="date3"/>
    <w:basedOn w:val="a"/>
    <w:rsid w:val="00892023"/>
    <w:pPr>
      <w:spacing w:line="240" w:lineRule="atLeast"/>
    </w:pPr>
    <w:rPr>
      <w:color w:val="564123"/>
      <w:sz w:val="17"/>
      <w:szCs w:val="17"/>
    </w:rPr>
  </w:style>
  <w:style w:type="paragraph" w:customStyle="1" w:styleId="Char">
    <w:name w:val="Char"/>
    <w:basedOn w:val="a"/>
    <w:rsid w:val="00892023"/>
    <w:pPr>
      <w:tabs>
        <w:tab w:val="left" w:pos="709"/>
      </w:tabs>
    </w:pPr>
    <w:rPr>
      <w:rFonts w:ascii="Tahoma" w:hAnsi="Tahoma" w:cs="Arial"/>
      <w:lang w:val="pl-PL" w:eastAsia="pl-PL"/>
    </w:rPr>
  </w:style>
  <w:style w:type="paragraph" w:styleId="aa">
    <w:name w:val="Body Text Indent"/>
    <w:basedOn w:val="a"/>
    <w:link w:val="ab"/>
    <w:rsid w:val="00FA6CED"/>
    <w:pPr>
      <w:ind w:firstLine="720"/>
      <w:jc w:val="both"/>
    </w:pPr>
    <w:rPr>
      <w:szCs w:val="20"/>
    </w:rPr>
  </w:style>
  <w:style w:type="character" w:customStyle="1" w:styleId="ab">
    <w:name w:val="Основен текст с отстъп Знак"/>
    <w:link w:val="aa"/>
    <w:rsid w:val="00FA6CED"/>
    <w:rPr>
      <w:sz w:val="24"/>
    </w:rPr>
  </w:style>
  <w:style w:type="paragraph" w:customStyle="1" w:styleId="CharCharCharChar">
    <w:name w:val="Char Char Char Char"/>
    <w:basedOn w:val="a"/>
    <w:rsid w:val="006963AA"/>
    <w:pPr>
      <w:tabs>
        <w:tab w:val="left" w:pos="709"/>
      </w:tabs>
    </w:pPr>
    <w:rPr>
      <w:rFonts w:ascii="Tahoma" w:hAnsi="Tahoma" w:cs="Arial"/>
      <w:lang w:val="pl-PL" w:eastAsia="pl-PL"/>
    </w:rPr>
  </w:style>
  <w:style w:type="character" w:styleId="ac">
    <w:name w:val="page number"/>
    <w:basedOn w:val="a0"/>
    <w:rsid w:val="00E80355"/>
  </w:style>
  <w:style w:type="character" w:customStyle="1" w:styleId="label">
    <w:name w:val="label"/>
    <w:basedOn w:val="a0"/>
    <w:rsid w:val="00A0594A"/>
  </w:style>
  <w:style w:type="character" w:customStyle="1" w:styleId="d8">
    <w:name w:val="d8"/>
    <w:basedOn w:val="a0"/>
    <w:rsid w:val="00A0594A"/>
  </w:style>
  <w:style w:type="character" w:customStyle="1" w:styleId="d9">
    <w:name w:val="d9"/>
    <w:basedOn w:val="a0"/>
    <w:rsid w:val="00A0594A"/>
  </w:style>
  <w:style w:type="character" w:customStyle="1" w:styleId="d14">
    <w:name w:val="d14"/>
    <w:basedOn w:val="a0"/>
    <w:rsid w:val="00A0594A"/>
  </w:style>
  <w:style w:type="character" w:customStyle="1" w:styleId="d10">
    <w:name w:val="d10"/>
    <w:basedOn w:val="a0"/>
    <w:rsid w:val="00A0594A"/>
  </w:style>
  <w:style w:type="character" w:customStyle="1" w:styleId="d11">
    <w:name w:val="d11"/>
    <w:basedOn w:val="a0"/>
    <w:rsid w:val="00A0594A"/>
  </w:style>
  <w:style w:type="character" w:customStyle="1" w:styleId="d12">
    <w:name w:val="d12"/>
    <w:basedOn w:val="a0"/>
    <w:rsid w:val="00A0594A"/>
  </w:style>
  <w:style w:type="character" w:customStyle="1" w:styleId="d13">
    <w:name w:val="d13"/>
    <w:basedOn w:val="a0"/>
    <w:rsid w:val="00A0594A"/>
  </w:style>
  <w:style w:type="character" w:customStyle="1" w:styleId="20">
    <w:name w:val="Заглавие 2 Знак"/>
    <w:link w:val="2"/>
    <w:uiPriority w:val="9"/>
    <w:semiHidden/>
    <w:rsid w:val="0022698D"/>
    <w:rPr>
      <w:rFonts w:ascii="Cambria" w:eastAsia="Times New Roman" w:hAnsi="Cambria" w:cs="Times New Roman"/>
      <w:b/>
      <w:bCs/>
      <w:i/>
      <w:iCs/>
      <w:sz w:val="28"/>
      <w:szCs w:val="28"/>
    </w:rPr>
  </w:style>
  <w:style w:type="character" w:customStyle="1" w:styleId="40">
    <w:name w:val="Заглавие 4 Знак"/>
    <w:link w:val="4"/>
    <w:uiPriority w:val="9"/>
    <w:semiHidden/>
    <w:rsid w:val="0022698D"/>
    <w:rPr>
      <w:rFonts w:ascii="Calibri" w:eastAsia="Times New Roman" w:hAnsi="Calibri" w:cs="Times New Roman"/>
      <w:b/>
      <w:bCs/>
      <w:sz w:val="28"/>
      <w:szCs w:val="28"/>
    </w:rPr>
  </w:style>
  <w:style w:type="paragraph" w:styleId="ad">
    <w:name w:val="List Paragraph"/>
    <w:basedOn w:val="a"/>
    <w:uiPriority w:val="34"/>
    <w:qFormat/>
    <w:rsid w:val="001F4DE3"/>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524609">
      <w:bodyDiv w:val="1"/>
      <w:marLeft w:val="0"/>
      <w:marRight w:val="0"/>
      <w:marTop w:val="0"/>
      <w:marBottom w:val="0"/>
      <w:divBdr>
        <w:top w:val="none" w:sz="0" w:space="0" w:color="auto"/>
        <w:left w:val="none" w:sz="0" w:space="0" w:color="auto"/>
        <w:bottom w:val="none" w:sz="0" w:space="0" w:color="auto"/>
        <w:right w:val="none" w:sz="0" w:space="0" w:color="auto"/>
      </w:divBdr>
    </w:div>
    <w:div w:id="347365692">
      <w:bodyDiv w:val="1"/>
      <w:marLeft w:val="0"/>
      <w:marRight w:val="0"/>
      <w:marTop w:val="0"/>
      <w:marBottom w:val="0"/>
      <w:divBdr>
        <w:top w:val="none" w:sz="0" w:space="0" w:color="auto"/>
        <w:left w:val="none" w:sz="0" w:space="0" w:color="auto"/>
        <w:bottom w:val="none" w:sz="0" w:space="0" w:color="auto"/>
        <w:right w:val="none" w:sz="0" w:space="0" w:color="auto"/>
      </w:divBdr>
    </w:div>
    <w:div w:id="507409759">
      <w:bodyDiv w:val="1"/>
      <w:marLeft w:val="0"/>
      <w:marRight w:val="0"/>
      <w:marTop w:val="0"/>
      <w:marBottom w:val="0"/>
      <w:divBdr>
        <w:top w:val="none" w:sz="0" w:space="0" w:color="auto"/>
        <w:left w:val="none" w:sz="0" w:space="0" w:color="auto"/>
        <w:bottom w:val="none" w:sz="0" w:space="0" w:color="auto"/>
        <w:right w:val="none" w:sz="0" w:space="0" w:color="auto"/>
      </w:divBdr>
    </w:div>
    <w:div w:id="1135827651">
      <w:bodyDiv w:val="1"/>
      <w:marLeft w:val="0"/>
      <w:marRight w:val="0"/>
      <w:marTop w:val="0"/>
      <w:marBottom w:val="0"/>
      <w:divBdr>
        <w:top w:val="none" w:sz="0" w:space="0" w:color="auto"/>
        <w:left w:val="none" w:sz="0" w:space="0" w:color="auto"/>
        <w:bottom w:val="none" w:sz="0" w:space="0" w:color="auto"/>
        <w:right w:val="none" w:sz="0" w:space="0" w:color="auto"/>
      </w:divBdr>
    </w:div>
    <w:div w:id="1479767475">
      <w:bodyDiv w:val="1"/>
      <w:marLeft w:val="0"/>
      <w:marRight w:val="0"/>
      <w:marTop w:val="0"/>
      <w:marBottom w:val="0"/>
      <w:divBdr>
        <w:top w:val="none" w:sz="0" w:space="0" w:color="auto"/>
        <w:left w:val="none" w:sz="0" w:space="0" w:color="auto"/>
        <w:bottom w:val="none" w:sz="0" w:space="0" w:color="auto"/>
        <w:right w:val="none" w:sz="0" w:space="0" w:color="auto"/>
      </w:divBdr>
    </w:div>
    <w:div w:id="1497957810">
      <w:bodyDiv w:val="1"/>
      <w:marLeft w:val="0"/>
      <w:marRight w:val="0"/>
      <w:marTop w:val="0"/>
      <w:marBottom w:val="0"/>
      <w:divBdr>
        <w:top w:val="none" w:sz="0" w:space="0" w:color="auto"/>
        <w:left w:val="none" w:sz="0" w:space="0" w:color="auto"/>
        <w:bottom w:val="none" w:sz="0" w:space="0" w:color="auto"/>
        <w:right w:val="none" w:sz="0" w:space="0" w:color="auto"/>
      </w:divBdr>
    </w:div>
    <w:div w:id="1914583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50B4D-9777-45CC-9259-EDA69D17A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833</Words>
  <Characters>4753</Characters>
  <Application>Microsoft Office Word</Application>
  <DocSecurity>0</DocSecurity>
  <Lines>39</Lines>
  <Paragraphs>11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lpstr>
    </vt:vector>
  </TitlesOfParts>
  <Company>Obshtinska Administracia</Company>
  <LinksUpToDate>false</LinksUpToDate>
  <CharactersWithSpaces>5575</CharactersWithSpaces>
  <SharedDoc>false</SharedDoc>
  <HLinks>
    <vt:vector size="6" baseType="variant">
      <vt:variant>
        <vt:i4>5505144</vt:i4>
      </vt:variant>
      <vt:variant>
        <vt:i4>0</vt:i4>
      </vt:variant>
      <vt:variant>
        <vt:i4>0</vt:i4>
      </vt:variant>
      <vt:variant>
        <vt:i4>5</vt:i4>
      </vt:variant>
      <vt:variant>
        <vt:lpwstr>../Downloads/migstambolovo_kj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dc:creator>
  <cp:lastModifiedBy>PC1</cp:lastModifiedBy>
  <cp:revision>2</cp:revision>
  <cp:lastPrinted>2022-03-31T07:05:00Z</cp:lastPrinted>
  <dcterms:created xsi:type="dcterms:W3CDTF">2024-06-19T11:46:00Z</dcterms:created>
  <dcterms:modified xsi:type="dcterms:W3CDTF">2024-06-19T11:46:00Z</dcterms:modified>
</cp:coreProperties>
</file>